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37A3" w14:textId="77777777" w:rsidR="00727D0D" w:rsidRDefault="00727D0D">
      <w:pPr>
        <w:shd w:val="clear" w:color="auto" w:fill="112845"/>
        <w:tabs>
          <w:tab w:val="right" w:pos="9288"/>
        </w:tabs>
        <w:spacing w:before="240"/>
        <w:ind w:left="-1440" w:right="-1440"/>
      </w:pPr>
    </w:p>
    <w:p w14:paraId="77B2388E" w14:textId="697D939E" w:rsidR="00337658" w:rsidRPr="00AF30CB" w:rsidRDefault="00034DFB" w:rsidP="00AF30CB">
      <w:pPr>
        <w:pStyle w:val="Title"/>
        <w:tabs>
          <w:tab w:val="right" w:pos="9360"/>
        </w:tabs>
        <w:ind w:left="-1440" w:right="-1440"/>
        <w:jc w:val="center"/>
      </w:pPr>
      <w:r>
        <w:t>E</w:t>
      </w:r>
      <w:r w:rsidR="00AF30CB">
        <w:t>ducation of Homeless Children and Youth</w:t>
      </w:r>
      <w:r>
        <w:t>/</w:t>
      </w:r>
      <w:r w:rsidR="00EF1167">
        <w:t>Fanau i N</w:t>
      </w:r>
      <w:r>
        <w:t xml:space="preserve">ofoaga le Tumau Program </w:t>
      </w:r>
      <w:r>
        <w:br/>
        <w:t xml:space="preserve"> Mini-Manual</w:t>
      </w:r>
    </w:p>
    <w:p w14:paraId="6E923D20" w14:textId="77777777" w:rsidR="00AF30CB" w:rsidRDefault="00AF30CB">
      <w:pPr>
        <w:spacing w:before="360"/>
        <w:jc w:val="right"/>
        <w:rPr>
          <w:rFonts w:ascii="Merriweather" w:eastAsia="Merriweather" w:hAnsi="Merriweather" w:cs="Merriweather"/>
          <w:b/>
          <w:sz w:val="20"/>
          <w:szCs w:val="20"/>
        </w:rPr>
      </w:pPr>
    </w:p>
    <w:p w14:paraId="62AD9854" w14:textId="629E50E5" w:rsidR="00727D0D" w:rsidRDefault="007C499F">
      <w:pPr>
        <w:spacing w:before="360"/>
        <w:jc w:val="right"/>
        <w:rPr>
          <w:rFonts w:ascii="Merriweather" w:eastAsia="Merriweather" w:hAnsi="Merriweather" w:cs="Merriweather"/>
          <w:b/>
          <w:sz w:val="20"/>
          <w:szCs w:val="20"/>
        </w:rPr>
      </w:pPr>
      <w:r>
        <w:rPr>
          <w:rFonts w:ascii="Merriweather" w:eastAsia="Merriweather" w:hAnsi="Merriweather" w:cs="Merriweather"/>
          <w:b/>
          <w:noProof/>
          <w:sz w:val="20"/>
          <w:szCs w:val="20"/>
        </w:rPr>
        <w:drawing>
          <wp:inline distT="19050" distB="19050" distL="19050" distR="19050" wp14:anchorId="2C9CF0BB" wp14:editId="4BC34CB7">
            <wp:extent cx="2751079" cy="210690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55633" cy="2110392"/>
                    </a:xfrm>
                    <a:prstGeom prst="rect">
                      <a:avLst/>
                    </a:prstGeom>
                    <a:ln/>
                  </pic:spPr>
                </pic:pic>
              </a:graphicData>
            </a:graphic>
          </wp:inline>
        </w:drawing>
      </w:r>
    </w:p>
    <w:p w14:paraId="38B9BEC2" w14:textId="77777777" w:rsidR="00727D0D" w:rsidRDefault="007C499F">
      <w:pPr>
        <w:pBdr>
          <w:top w:val="nil"/>
          <w:left w:val="nil"/>
          <w:bottom w:val="nil"/>
          <w:right w:val="nil"/>
          <w:between w:val="nil"/>
        </w:pBdr>
        <w:spacing w:after="0"/>
        <w:jc w:val="right"/>
        <w:rPr>
          <w:color w:val="3B3B3B"/>
        </w:rPr>
      </w:pPr>
      <w:r>
        <w:rPr>
          <w:color w:val="3B3B3B"/>
        </w:rPr>
        <w:t xml:space="preserve">American Samoa Department of Education </w:t>
      </w:r>
    </w:p>
    <w:p w14:paraId="48D7F610" w14:textId="47CFA71D" w:rsidR="00727D0D" w:rsidRDefault="00AA2370">
      <w:pPr>
        <w:pBdr>
          <w:top w:val="nil"/>
          <w:left w:val="nil"/>
          <w:bottom w:val="nil"/>
          <w:right w:val="nil"/>
          <w:between w:val="nil"/>
        </w:pBdr>
        <w:spacing w:after="0"/>
        <w:jc w:val="right"/>
        <w:rPr>
          <w:color w:val="3B3B3B"/>
        </w:rPr>
      </w:pPr>
      <w:r>
        <w:rPr>
          <w:color w:val="3B3B3B"/>
        </w:rPr>
        <w:t>Education of Homeless Children &amp; Youth/Nofoaga le Tumau Program</w:t>
      </w:r>
    </w:p>
    <w:p w14:paraId="200798A2" w14:textId="77777777" w:rsidR="00727D0D" w:rsidRDefault="00727D0D">
      <w:pPr>
        <w:pBdr>
          <w:top w:val="nil"/>
          <w:left w:val="nil"/>
          <w:bottom w:val="nil"/>
          <w:right w:val="nil"/>
          <w:between w:val="nil"/>
        </w:pBdr>
        <w:spacing w:after="0"/>
        <w:jc w:val="right"/>
        <w:rPr>
          <w:color w:val="3B3B3B"/>
        </w:rPr>
      </w:pPr>
    </w:p>
    <w:p w14:paraId="5E774A01" w14:textId="77777777" w:rsidR="00727D0D" w:rsidRDefault="007C499F">
      <w:pPr>
        <w:pBdr>
          <w:top w:val="nil"/>
          <w:left w:val="nil"/>
          <w:bottom w:val="nil"/>
          <w:right w:val="nil"/>
          <w:between w:val="nil"/>
        </w:pBdr>
        <w:spacing w:after="0" w:line="240" w:lineRule="auto"/>
        <w:jc w:val="right"/>
        <w:rPr>
          <w:smallCaps/>
          <w:color w:val="3B3B3B"/>
          <w:sz w:val="18"/>
          <w:szCs w:val="18"/>
        </w:rPr>
      </w:pPr>
      <w:r>
        <w:rPr>
          <w:smallCaps/>
          <w:color w:val="3B3B3B"/>
          <w:sz w:val="18"/>
          <w:szCs w:val="18"/>
        </w:rPr>
        <w:t xml:space="preserve">Liza Maria </w:t>
      </w:r>
      <w:proofErr w:type="spellStart"/>
      <w:r>
        <w:rPr>
          <w:smallCaps/>
          <w:color w:val="3B3B3B"/>
          <w:sz w:val="18"/>
          <w:szCs w:val="18"/>
        </w:rPr>
        <w:t>Tuatoo</w:t>
      </w:r>
      <w:proofErr w:type="spellEnd"/>
    </w:p>
    <w:p w14:paraId="215EE953" w14:textId="70D4E5E1" w:rsidR="00727D0D" w:rsidRDefault="003D3603">
      <w:pPr>
        <w:pBdr>
          <w:top w:val="nil"/>
          <w:left w:val="nil"/>
          <w:bottom w:val="nil"/>
          <w:right w:val="nil"/>
          <w:between w:val="nil"/>
        </w:pBdr>
        <w:spacing w:after="0" w:line="240" w:lineRule="auto"/>
        <w:jc w:val="right"/>
        <w:rPr>
          <w:smallCaps/>
          <w:color w:val="3B3B3B"/>
          <w:sz w:val="18"/>
          <w:szCs w:val="18"/>
        </w:rPr>
      </w:pPr>
      <w:r>
        <w:rPr>
          <w:smallCaps/>
          <w:color w:val="3B3B3B"/>
          <w:sz w:val="18"/>
          <w:szCs w:val="18"/>
        </w:rPr>
        <w:t>EHCY/N</w:t>
      </w:r>
      <w:r w:rsidR="00337658">
        <w:rPr>
          <w:smallCaps/>
          <w:color w:val="3B3B3B"/>
          <w:sz w:val="18"/>
          <w:szCs w:val="18"/>
        </w:rPr>
        <w:t>OFOAGA LE TUMAU PROGRAM</w:t>
      </w:r>
      <w:r>
        <w:rPr>
          <w:smallCaps/>
          <w:color w:val="3B3B3B"/>
          <w:sz w:val="18"/>
          <w:szCs w:val="18"/>
        </w:rPr>
        <w:t xml:space="preserve"> COORDINATOR</w:t>
      </w:r>
    </w:p>
    <w:p w14:paraId="5129CA47" w14:textId="77777777" w:rsidR="00727D0D" w:rsidRDefault="007C499F">
      <w:pPr>
        <w:pBdr>
          <w:top w:val="nil"/>
          <w:left w:val="nil"/>
          <w:bottom w:val="nil"/>
          <w:right w:val="nil"/>
          <w:between w:val="nil"/>
        </w:pBdr>
        <w:spacing w:after="0" w:line="240" w:lineRule="auto"/>
        <w:jc w:val="right"/>
        <w:rPr>
          <w:smallCaps/>
          <w:color w:val="3B3B3B"/>
          <w:sz w:val="18"/>
          <w:szCs w:val="18"/>
        </w:rPr>
      </w:pPr>
      <w:r>
        <w:rPr>
          <w:smallCaps/>
          <w:color w:val="3B3B3B"/>
          <w:sz w:val="18"/>
          <w:szCs w:val="18"/>
        </w:rPr>
        <w:t>684-633-2220</w:t>
      </w:r>
    </w:p>
    <w:p w14:paraId="4B41D751" w14:textId="77777777" w:rsidR="00727D0D" w:rsidRDefault="00727D0D">
      <w:pPr>
        <w:pBdr>
          <w:top w:val="nil"/>
          <w:left w:val="nil"/>
          <w:bottom w:val="nil"/>
          <w:right w:val="nil"/>
          <w:between w:val="nil"/>
        </w:pBdr>
        <w:spacing w:after="0" w:line="240" w:lineRule="auto"/>
        <w:jc w:val="right"/>
        <w:rPr>
          <w:smallCaps/>
          <w:color w:val="3B3B3B"/>
          <w:sz w:val="18"/>
          <w:szCs w:val="18"/>
        </w:rPr>
      </w:pPr>
    </w:p>
    <w:p w14:paraId="37EE09E1" w14:textId="77777777" w:rsidR="00727D0D" w:rsidRDefault="007C499F">
      <w:pPr>
        <w:pBdr>
          <w:top w:val="nil"/>
          <w:left w:val="nil"/>
          <w:bottom w:val="nil"/>
          <w:right w:val="nil"/>
          <w:between w:val="nil"/>
        </w:pBdr>
        <w:spacing w:after="0" w:line="240" w:lineRule="auto"/>
        <w:jc w:val="right"/>
        <w:rPr>
          <w:smallCaps/>
          <w:color w:val="3B3B3B"/>
          <w:sz w:val="18"/>
          <w:szCs w:val="18"/>
        </w:rPr>
      </w:pPr>
      <w:r>
        <w:rPr>
          <w:smallCaps/>
          <w:color w:val="3B3B3B"/>
          <w:sz w:val="18"/>
          <w:szCs w:val="18"/>
        </w:rPr>
        <w:t xml:space="preserve">ASDOE MAIN OFFICE </w:t>
      </w:r>
    </w:p>
    <w:p w14:paraId="41FDD335" w14:textId="77777777" w:rsidR="00727D0D" w:rsidRDefault="007C499F">
      <w:pPr>
        <w:pBdr>
          <w:top w:val="nil"/>
          <w:left w:val="nil"/>
          <w:bottom w:val="nil"/>
          <w:right w:val="nil"/>
          <w:between w:val="nil"/>
        </w:pBdr>
        <w:spacing w:after="0" w:line="240" w:lineRule="auto"/>
        <w:jc w:val="right"/>
        <w:rPr>
          <w:smallCaps/>
          <w:color w:val="3B3B3B"/>
          <w:sz w:val="18"/>
          <w:szCs w:val="18"/>
        </w:rPr>
      </w:pPr>
      <w:r>
        <w:rPr>
          <w:smallCaps/>
          <w:color w:val="3B3B3B"/>
          <w:sz w:val="18"/>
          <w:szCs w:val="18"/>
        </w:rPr>
        <w:t>UTULEI</w:t>
      </w:r>
    </w:p>
    <w:p w14:paraId="419C6342" w14:textId="77777777" w:rsidR="00727D0D" w:rsidRDefault="007C499F">
      <w:pPr>
        <w:pBdr>
          <w:top w:val="nil"/>
          <w:left w:val="nil"/>
          <w:bottom w:val="nil"/>
          <w:right w:val="nil"/>
          <w:between w:val="nil"/>
        </w:pBdr>
        <w:spacing w:after="0" w:line="240" w:lineRule="auto"/>
        <w:jc w:val="right"/>
        <w:rPr>
          <w:smallCaps/>
          <w:color w:val="3B3B3B"/>
          <w:sz w:val="18"/>
          <w:szCs w:val="18"/>
        </w:rPr>
      </w:pPr>
      <w:r>
        <w:rPr>
          <w:smallCaps/>
          <w:color w:val="3B3B3B"/>
          <w:sz w:val="18"/>
          <w:szCs w:val="18"/>
        </w:rPr>
        <w:t>WWW.DOE.AS</w:t>
      </w:r>
    </w:p>
    <w:p w14:paraId="2798AE00" w14:textId="77777777" w:rsidR="00727D0D" w:rsidRDefault="00727D0D">
      <w:pPr>
        <w:pBdr>
          <w:top w:val="nil"/>
          <w:left w:val="nil"/>
          <w:bottom w:val="nil"/>
          <w:right w:val="nil"/>
          <w:between w:val="nil"/>
        </w:pBdr>
        <w:spacing w:after="0" w:line="240" w:lineRule="auto"/>
        <w:jc w:val="right"/>
        <w:rPr>
          <w:smallCaps/>
          <w:color w:val="3B3B3B"/>
          <w:sz w:val="18"/>
          <w:szCs w:val="18"/>
        </w:rPr>
      </w:pPr>
    </w:p>
    <w:p w14:paraId="2757F35E" w14:textId="6E5444F5" w:rsidR="00727D0D" w:rsidRDefault="007C499F">
      <w:pPr>
        <w:pBdr>
          <w:top w:val="nil"/>
          <w:left w:val="nil"/>
          <w:bottom w:val="nil"/>
          <w:right w:val="nil"/>
          <w:between w:val="nil"/>
        </w:pBdr>
        <w:spacing w:after="0" w:line="240" w:lineRule="auto"/>
        <w:jc w:val="right"/>
        <w:rPr>
          <w:rFonts w:ascii="Merriweather" w:eastAsia="Merriweather" w:hAnsi="Merriweather" w:cs="Merriweather"/>
          <w:color w:val="0E3354"/>
          <w:sz w:val="44"/>
          <w:szCs w:val="44"/>
        </w:rPr>
        <w:sectPr w:rsidR="00727D0D">
          <w:headerReference w:type="default" r:id="rId9"/>
          <w:footerReference w:type="first" r:id="rId10"/>
          <w:pgSz w:w="12240" w:h="15840"/>
          <w:pgMar w:top="3240" w:right="1440" w:bottom="1440" w:left="1440" w:header="432" w:footer="432" w:gutter="0"/>
          <w:pgNumType w:start="1"/>
          <w:cols w:space="720"/>
        </w:sectPr>
      </w:pPr>
      <w:r>
        <w:rPr>
          <w:smallCaps/>
          <w:color w:val="3B3B3B"/>
          <w:sz w:val="18"/>
          <w:szCs w:val="18"/>
        </w:rPr>
        <w:t xml:space="preserve">UPDATED </w:t>
      </w:r>
      <w:r w:rsidR="00AF30CB">
        <w:rPr>
          <w:smallCaps/>
          <w:color w:val="3B3B3B"/>
          <w:sz w:val="18"/>
          <w:szCs w:val="18"/>
        </w:rPr>
        <w:t>2/1</w:t>
      </w:r>
      <w:r>
        <w:rPr>
          <w:smallCaps/>
          <w:color w:val="3B3B3B"/>
          <w:sz w:val="18"/>
          <w:szCs w:val="18"/>
        </w:rPr>
        <w:t>/2024</w:t>
      </w:r>
    </w:p>
    <w:p w14:paraId="74202DEB" w14:textId="09B65F8F" w:rsidR="00727D0D" w:rsidRDefault="00AF30CB">
      <w:pPr>
        <w:pStyle w:val="Title"/>
        <w:jc w:val="center"/>
      </w:pPr>
      <w:bookmarkStart w:id="0" w:name="_heading=h.gjdgxs" w:colFirst="0" w:colLast="0"/>
      <w:bookmarkEnd w:id="0"/>
      <w:r>
        <w:lastRenderedPageBreak/>
        <w:t>EHCY/Nofoaga le Tumau Mini-Manual</w:t>
      </w:r>
    </w:p>
    <w:p w14:paraId="5D71EF9A" w14:textId="4D23FDBD" w:rsidR="00AF30CB" w:rsidRPr="00AF30CB" w:rsidRDefault="00AF30CB" w:rsidP="00AF30CB">
      <w:pPr>
        <w:pStyle w:val="Subtitle"/>
        <w:jc w:val="center"/>
        <w:rPr>
          <w:sz w:val="22"/>
          <w:szCs w:val="22"/>
        </w:rPr>
      </w:pPr>
      <w:r>
        <w:rPr>
          <w:sz w:val="22"/>
          <w:szCs w:val="22"/>
        </w:rPr>
        <w:t>All resources mentioned in this manual can be found on the American Samoa EHCY/Nofoaga le Tumau Program website</w:t>
      </w:r>
      <w:r>
        <w:rPr>
          <w:sz w:val="22"/>
          <w:szCs w:val="22"/>
        </w:rPr>
        <w:br/>
      </w:r>
      <w:r w:rsidRPr="00AF30CB">
        <w:rPr>
          <w:sz w:val="22"/>
          <w:szCs w:val="22"/>
          <w:highlight w:val="yellow"/>
        </w:rPr>
        <w:t>website address</w:t>
      </w:r>
    </w:p>
    <w:p w14:paraId="243375D3" w14:textId="77777777" w:rsidR="00727D0D" w:rsidRDefault="007C499F">
      <w:pPr>
        <w:keepNext/>
        <w:keepLines/>
        <w:pBdr>
          <w:top w:val="nil"/>
          <w:left w:val="nil"/>
          <w:bottom w:val="nil"/>
          <w:right w:val="nil"/>
          <w:between w:val="nil"/>
        </w:pBdr>
        <w:spacing w:before="240" w:after="0" w:line="259" w:lineRule="auto"/>
        <w:rPr>
          <w:rFonts w:ascii="Cambria" w:eastAsia="Cambria" w:hAnsi="Cambria" w:cs="Cambria"/>
          <w:color w:val="153156"/>
          <w:sz w:val="32"/>
          <w:szCs w:val="32"/>
        </w:rPr>
      </w:pPr>
      <w:r>
        <w:rPr>
          <w:rFonts w:ascii="Cambria" w:eastAsia="Cambria" w:hAnsi="Cambria" w:cs="Cambria"/>
          <w:color w:val="153156"/>
          <w:sz w:val="32"/>
          <w:szCs w:val="32"/>
        </w:rPr>
        <w:t>Table of Contents</w:t>
      </w:r>
    </w:p>
    <w:sdt>
      <w:sdtPr>
        <w:id w:val="2107227417"/>
        <w:docPartObj>
          <w:docPartGallery w:val="Table of Contents"/>
          <w:docPartUnique/>
        </w:docPartObj>
      </w:sdtPr>
      <w:sdtEndPr/>
      <w:sdtContent>
        <w:p w14:paraId="653BEDE0" w14:textId="77777777" w:rsidR="00727D0D" w:rsidRDefault="007C499F">
          <w:pPr>
            <w:pBdr>
              <w:top w:val="nil"/>
              <w:left w:val="nil"/>
              <w:bottom w:val="nil"/>
              <w:right w:val="nil"/>
              <w:between w:val="nil"/>
            </w:pBdr>
            <w:tabs>
              <w:tab w:val="right" w:pos="9350"/>
            </w:tabs>
            <w:spacing w:after="100"/>
            <w:ind w:left="360" w:hanging="360"/>
            <w:rPr>
              <w:rFonts w:ascii="Arial" w:eastAsia="Arial" w:hAnsi="Arial" w:cs="Arial"/>
              <w:color w:val="000000"/>
              <w:sz w:val="22"/>
              <w:szCs w:val="22"/>
            </w:rPr>
          </w:pPr>
          <w:r>
            <w:fldChar w:fldCharType="begin"/>
          </w:r>
          <w:r>
            <w:instrText xml:space="preserve"> TOC \h \u \z \t "Heading 1,1,Heading 2,2,Heading 3,3,"</w:instrText>
          </w:r>
          <w:r>
            <w:fldChar w:fldCharType="separate"/>
          </w:r>
          <w:hyperlink w:anchor="_heading=h.30j0zll">
            <w:r>
              <w:t xml:space="preserve">Glossary of Acronyms &amp; </w:t>
            </w:r>
          </w:hyperlink>
          <w:hyperlink w:anchor="_heading=h.30j0zll">
            <w:r>
              <w:t>Abbreviations</w:t>
            </w:r>
          </w:hyperlink>
          <w:hyperlink w:anchor="_heading=h.30j0zll">
            <w:r>
              <w:tab/>
              <w:t>4</w:t>
            </w:r>
          </w:hyperlink>
        </w:p>
        <w:p w14:paraId="47219C7E" w14:textId="77777777" w:rsidR="00727D0D" w:rsidRDefault="00EF1167">
          <w:pPr>
            <w:pBdr>
              <w:top w:val="nil"/>
              <w:left w:val="nil"/>
              <w:bottom w:val="nil"/>
              <w:right w:val="nil"/>
              <w:between w:val="nil"/>
            </w:pBdr>
            <w:tabs>
              <w:tab w:val="right" w:pos="9350"/>
            </w:tabs>
            <w:spacing w:after="100"/>
            <w:ind w:left="360" w:hanging="360"/>
            <w:rPr>
              <w:rFonts w:ascii="Arial" w:eastAsia="Arial" w:hAnsi="Arial" w:cs="Arial"/>
              <w:color w:val="000000"/>
              <w:sz w:val="22"/>
              <w:szCs w:val="22"/>
            </w:rPr>
          </w:pPr>
          <w:hyperlink w:anchor="_heading=h.1fob9te">
            <w:r w:rsidR="007C499F">
              <w:t>McKinney-Vento/Homeless Education Information</w:t>
            </w:r>
            <w:r w:rsidR="007C499F">
              <w:tab/>
              <w:t>4</w:t>
            </w:r>
          </w:hyperlink>
        </w:p>
        <w:p w14:paraId="6F7D59C0"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3znysh7">
            <w:r w:rsidR="007C499F">
              <w:t>Purpose</w:t>
            </w:r>
            <w:r w:rsidR="007C499F">
              <w:tab/>
              <w:t>4</w:t>
            </w:r>
          </w:hyperlink>
        </w:p>
        <w:p w14:paraId="36E8FBA2"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2et92p0">
            <w:r w:rsidR="007C499F">
              <w:t>Definition</w:t>
            </w:r>
            <w:r w:rsidR="007C499F">
              <w:tab/>
              <w:t>5</w:t>
            </w:r>
          </w:hyperlink>
        </w:p>
        <w:p w14:paraId="230A4A73"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tyjcwt">
            <w:r w:rsidR="007C499F">
              <w:t>Student Rights</w:t>
            </w:r>
            <w:r w:rsidR="007C499F">
              <w:tab/>
              <w:t>6</w:t>
            </w:r>
          </w:hyperlink>
        </w:p>
        <w:p w14:paraId="5CD6D406"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3dy6vkm">
            <w:r w:rsidR="007C499F">
              <w:t>STEP 1:  Outreach &amp; Identification</w:t>
            </w:r>
            <w:r w:rsidR="007C499F">
              <w:tab/>
              <w:t>7</w:t>
            </w:r>
          </w:hyperlink>
        </w:p>
        <w:p w14:paraId="3890D780" w14:textId="77777777" w:rsidR="00727D0D" w:rsidRDefault="00EF1167">
          <w:pPr>
            <w:pBdr>
              <w:top w:val="nil"/>
              <w:left w:val="nil"/>
              <w:bottom w:val="nil"/>
              <w:right w:val="nil"/>
              <w:between w:val="nil"/>
            </w:pBdr>
            <w:tabs>
              <w:tab w:val="right" w:leader="dot" w:pos="10790"/>
            </w:tabs>
            <w:spacing w:after="100"/>
            <w:ind w:left="440"/>
            <w:rPr>
              <w:rFonts w:ascii="Arial" w:eastAsia="Arial" w:hAnsi="Arial" w:cs="Arial"/>
              <w:color w:val="000000"/>
              <w:sz w:val="22"/>
              <w:szCs w:val="22"/>
            </w:rPr>
          </w:pPr>
          <w:hyperlink w:anchor="_heading=h.1t3h5sf">
            <w:r w:rsidR="007C499F">
              <w:t>Strategies to Increase Identification</w:t>
            </w:r>
            <w:r w:rsidR="007C499F">
              <w:tab/>
              <w:t>7</w:t>
            </w:r>
          </w:hyperlink>
        </w:p>
        <w:p w14:paraId="27A823DE"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4d34og8">
            <w:r w:rsidR="007C499F">
              <w:t>STEP 2:  Verification &amp; Eligibility</w:t>
            </w:r>
            <w:r w:rsidR="007C499F">
              <w:tab/>
              <w:t>10</w:t>
            </w:r>
          </w:hyperlink>
        </w:p>
        <w:p w14:paraId="7874B15E" w14:textId="77777777" w:rsidR="00727D0D" w:rsidRDefault="00EF1167">
          <w:pPr>
            <w:pBdr>
              <w:top w:val="nil"/>
              <w:left w:val="nil"/>
              <w:bottom w:val="nil"/>
              <w:right w:val="nil"/>
              <w:between w:val="nil"/>
            </w:pBdr>
            <w:tabs>
              <w:tab w:val="right" w:leader="dot" w:pos="10790"/>
            </w:tabs>
            <w:spacing w:after="100"/>
            <w:ind w:left="440"/>
            <w:rPr>
              <w:rFonts w:ascii="Arial" w:eastAsia="Arial" w:hAnsi="Arial" w:cs="Arial"/>
              <w:color w:val="000000"/>
              <w:sz w:val="22"/>
              <w:szCs w:val="22"/>
            </w:rPr>
          </w:pPr>
          <w:hyperlink w:anchor="_heading=h.2s8eyo1">
            <w:r w:rsidR="007C499F">
              <w:t>Verification/Confirming Eligibility -</w:t>
            </w:r>
            <w:r w:rsidR="007C499F">
              <w:tab/>
              <w:t>10</w:t>
            </w:r>
          </w:hyperlink>
        </w:p>
        <w:p w14:paraId="2FC56C6B" w14:textId="77777777" w:rsidR="00727D0D" w:rsidRDefault="00EF1167">
          <w:pPr>
            <w:pBdr>
              <w:top w:val="nil"/>
              <w:left w:val="nil"/>
              <w:bottom w:val="nil"/>
              <w:right w:val="nil"/>
              <w:between w:val="nil"/>
            </w:pBdr>
            <w:tabs>
              <w:tab w:val="right" w:leader="dot" w:pos="10790"/>
            </w:tabs>
            <w:spacing w:after="100"/>
            <w:ind w:left="440"/>
            <w:rPr>
              <w:rFonts w:ascii="Arial" w:eastAsia="Arial" w:hAnsi="Arial" w:cs="Arial"/>
              <w:color w:val="000000"/>
              <w:sz w:val="22"/>
              <w:szCs w:val="22"/>
            </w:rPr>
          </w:pPr>
          <w:hyperlink w:anchor="_heading=h.17dp8vu">
            <w:r w:rsidR="007C499F">
              <w:t>Eligibility Notification -</w:t>
            </w:r>
            <w:r w:rsidR="007C499F">
              <w:tab/>
              <w:t>11</w:t>
            </w:r>
          </w:hyperlink>
        </w:p>
        <w:p w14:paraId="43DD15B8" w14:textId="77777777" w:rsidR="00727D0D" w:rsidRDefault="00EF1167">
          <w:pPr>
            <w:pBdr>
              <w:top w:val="nil"/>
              <w:left w:val="nil"/>
              <w:bottom w:val="nil"/>
              <w:right w:val="nil"/>
              <w:between w:val="nil"/>
            </w:pBdr>
            <w:tabs>
              <w:tab w:val="right" w:leader="dot" w:pos="10790"/>
            </w:tabs>
            <w:spacing w:after="100"/>
            <w:ind w:left="440"/>
            <w:rPr>
              <w:rFonts w:ascii="Arial" w:eastAsia="Arial" w:hAnsi="Arial" w:cs="Arial"/>
              <w:color w:val="000000"/>
              <w:sz w:val="22"/>
              <w:szCs w:val="22"/>
            </w:rPr>
          </w:pPr>
          <w:hyperlink w:anchor="_heading=h.3rdcrjn">
            <w:r w:rsidR="007C499F">
              <w:t>Parent Communication -</w:t>
            </w:r>
            <w:r w:rsidR="007C499F">
              <w:tab/>
              <w:t>13</w:t>
            </w:r>
          </w:hyperlink>
        </w:p>
        <w:p w14:paraId="13970D50"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26in1rg">
            <w:r w:rsidR="007C499F">
              <w:t>STEP 3:  Planning &amp; Delivery of Services</w:t>
            </w:r>
            <w:r w:rsidR="007C499F">
              <w:tab/>
              <w:t>15</w:t>
            </w:r>
          </w:hyperlink>
        </w:p>
        <w:p w14:paraId="24E664E5" w14:textId="77777777" w:rsidR="00727D0D" w:rsidRDefault="00EF1167">
          <w:pPr>
            <w:pBdr>
              <w:top w:val="nil"/>
              <w:left w:val="nil"/>
              <w:bottom w:val="nil"/>
              <w:right w:val="nil"/>
              <w:between w:val="nil"/>
            </w:pBdr>
            <w:tabs>
              <w:tab w:val="right" w:leader="dot" w:pos="10790"/>
            </w:tabs>
            <w:spacing w:after="100"/>
            <w:ind w:left="440"/>
            <w:rPr>
              <w:rFonts w:ascii="Arial" w:eastAsia="Arial" w:hAnsi="Arial" w:cs="Arial"/>
              <w:color w:val="000000"/>
              <w:sz w:val="22"/>
              <w:szCs w:val="22"/>
            </w:rPr>
          </w:pPr>
          <w:hyperlink w:anchor="_heading=h.lnxbz9">
            <w:r w:rsidR="007C499F">
              <w:t>Needs Assessment</w:t>
            </w:r>
            <w:r w:rsidR="007C499F">
              <w:tab/>
              <w:t>15</w:t>
            </w:r>
          </w:hyperlink>
        </w:p>
        <w:p w14:paraId="35B96CD3"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35nkun2">
            <w:r w:rsidR="007C499F">
              <w:t>STEP 4:  Records &amp; Reporting Processes</w:t>
            </w:r>
            <w:r w:rsidR="007C499F">
              <w:tab/>
              <w:t>17</w:t>
            </w:r>
          </w:hyperlink>
        </w:p>
        <w:p w14:paraId="2590A702" w14:textId="77777777" w:rsidR="00727D0D" w:rsidRDefault="00EF1167">
          <w:pPr>
            <w:pBdr>
              <w:top w:val="nil"/>
              <w:left w:val="nil"/>
              <w:bottom w:val="nil"/>
              <w:right w:val="nil"/>
              <w:between w:val="nil"/>
            </w:pBdr>
            <w:tabs>
              <w:tab w:val="right" w:pos="9350"/>
            </w:tabs>
            <w:spacing w:after="100"/>
            <w:ind w:left="360" w:hanging="360"/>
            <w:rPr>
              <w:rFonts w:ascii="Arial" w:eastAsia="Arial" w:hAnsi="Arial" w:cs="Arial"/>
              <w:color w:val="000000"/>
              <w:sz w:val="22"/>
              <w:szCs w:val="22"/>
            </w:rPr>
          </w:pPr>
          <w:hyperlink w:anchor="_heading=h.1ksv4uv">
            <w:r w:rsidR="007C499F">
              <w:t>Data Collection &amp; Reporting Tools</w:t>
            </w:r>
            <w:r w:rsidR="007C499F">
              <w:tab/>
              <w:t>17</w:t>
            </w:r>
          </w:hyperlink>
        </w:p>
        <w:p w14:paraId="3963AEBA"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44sinio">
            <w:r w:rsidR="007C499F">
              <w:t>Coding in Student Management System</w:t>
            </w:r>
            <w:r w:rsidR="007C499F">
              <w:tab/>
              <w:t>17</w:t>
            </w:r>
          </w:hyperlink>
        </w:p>
        <w:p w14:paraId="4032D57C"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2jxsxqh">
            <w:r w:rsidR="007C499F">
              <w:t>Student MV File &amp; Permanent Records File</w:t>
            </w:r>
            <w:r w:rsidR="007C499F">
              <w:tab/>
              <w:t>18</w:t>
            </w:r>
          </w:hyperlink>
        </w:p>
        <w:p w14:paraId="7934CD8F"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z337ya">
            <w:r w:rsidR="007C499F">
              <w:t>IDCI/Program Contact File</w:t>
            </w:r>
            <w:r w:rsidR="007C499F">
              <w:tab/>
              <w:t>18</w:t>
            </w:r>
          </w:hyperlink>
        </w:p>
        <w:p w14:paraId="79BEED25"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1y810tw">
            <w:r w:rsidR="007C499F">
              <w:t>ISEE Uploads</w:t>
            </w:r>
            <w:r w:rsidR="007C499F">
              <w:tab/>
              <w:t>19</w:t>
            </w:r>
          </w:hyperlink>
        </w:p>
        <w:p w14:paraId="2C9C8A92" w14:textId="77777777" w:rsidR="00727D0D" w:rsidRDefault="00EF1167">
          <w:pPr>
            <w:pBdr>
              <w:top w:val="nil"/>
              <w:left w:val="nil"/>
              <w:bottom w:val="nil"/>
              <w:right w:val="nil"/>
              <w:between w:val="nil"/>
            </w:pBdr>
            <w:tabs>
              <w:tab w:val="right" w:pos="9350"/>
            </w:tabs>
            <w:spacing w:after="100"/>
            <w:ind w:left="360" w:hanging="360"/>
            <w:rPr>
              <w:rFonts w:ascii="Arial" w:eastAsia="Arial" w:hAnsi="Arial" w:cs="Arial"/>
              <w:color w:val="000000"/>
              <w:sz w:val="22"/>
              <w:szCs w:val="22"/>
            </w:rPr>
          </w:pPr>
          <w:hyperlink w:anchor="_heading=h.4i7ojhp">
            <w:r w:rsidR="007C499F">
              <w:t>Funding &amp; Fiscal Responsibilities</w:t>
            </w:r>
            <w:r w:rsidR="007C499F">
              <w:tab/>
              <w:t>20</w:t>
            </w:r>
          </w:hyperlink>
        </w:p>
        <w:p w14:paraId="0C7CCCB2"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2xcytpi">
            <w:r w:rsidR="007C499F">
              <w:t>Funding Options</w:t>
            </w:r>
            <w:r w:rsidR="007C499F">
              <w:tab/>
              <w:t>20</w:t>
            </w:r>
          </w:hyperlink>
        </w:p>
        <w:p w14:paraId="2AC59159"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1ci93xb">
            <w:r w:rsidR="007C499F">
              <w:t>Accounting processes</w:t>
            </w:r>
            <w:r w:rsidR="007C499F">
              <w:tab/>
              <w:t>20</w:t>
            </w:r>
          </w:hyperlink>
        </w:p>
        <w:p w14:paraId="7865BE26" w14:textId="77777777" w:rsidR="00727D0D" w:rsidRDefault="00EF1167">
          <w:pPr>
            <w:pBdr>
              <w:top w:val="nil"/>
              <w:left w:val="nil"/>
              <w:bottom w:val="nil"/>
              <w:right w:val="nil"/>
              <w:between w:val="nil"/>
            </w:pBdr>
            <w:tabs>
              <w:tab w:val="right" w:pos="9350"/>
            </w:tabs>
            <w:spacing w:after="100"/>
            <w:ind w:left="360" w:hanging="360"/>
            <w:rPr>
              <w:rFonts w:ascii="Arial" w:eastAsia="Arial" w:hAnsi="Arial" w:cs="Arial"/>
              <w:color w:val="000000"/>
              <w:sz w:val="22"/>
              <w:szCs w:val="22"/>
            </w:rPr>
          </w:pPr>
          <w:hyperlink w:anchor="_heading=h.3whwml4">
            <w:r w:rsidR="007C499F">
              <w:t>McKinney-Vento Liaison</w:t>
            </w:r>
            <w:r w:rsidR="007C499F">
              <w:tab/>
              <w:t>21</w:t>
            </w:r>
          </w:hyperlink>
        </w:p>
        <w:p w14:paraId="723CA832" w14:textId="77777777" w:rsidR="00727D0D" w:rsidRDefault="00EF1167">
          <w:pPr>
            <w:pBdr>
              <w:top w:val="nil"/>
              <w:left w:val="nil"/>
              <w:bottom w:val="nil"/>
              <w:right w:val="nil"/>
              <w:between w:val="nil"/>
            </w:pBdr>
            <w:tabs>
              <w:tab w:val="right" w:pos="9350"/>
            </w:tabs>
            <w:spacing w:after="100"/>
            <w:ind w:left="360" w:hanging="360"/>
            <w:rPr>
              <w:rFonts w:ascii="Arial" w:eastAsia="Arial" w:hAnsi="Arial" w:cs="Arial"/>
              <w:color w:val="000000"/>
              <w:sz w:val="22"/>
              <w:szCs w:val="22"/>
            </w:rPr>
          </w:pPr>
          <w:hyperlink w:anchor="_heading=h.2bn6wsx">
            <w:r w:rsidR="007C499F" w:rsidRPr="00B761B3">
              <w:rPr>
                <w:highlight w:val="yellow"/>
              </w:rPr>
              <w:t>District MV Policy</w:t>
            </w:r>
            <w:r w:rsidR="007C499F" w:rsidRPr="00B761B3">
              <w:rPr>
                <w:highlight w:val="yellow"/>
              </w:rPr>
              <w:tab/>
              <w:t>22</w:t>
            </w:r>
          </w:hyperlink>
        </w:p>
        <w:p w14:paraId="1C0D71B0" w14:textId="77777777" w:rsidR="00727D0D" w:rsidRDefault="00EF1167">
          <w:pPr>
            <w:pBdr>
              <w:top w:val="nil"/>
              <w:left w:val="nil"/>
              <w:bottom w:val="nil"/>
              <w:right w:val="nil"/>
              <w:between w:val="nil"/>
            </w:pBdr>
            <w:tabs>
              <w:tab w:val="right" w:pos="9350"/>
            </w:tabs>
            <w:spacing w:after="100"/>
            <w:ind w:left="360" w:hanging="360"/>
            <w:rPr>
              <w:rFonts w:ascii="Arial" w:eastAsia="Arial" w:hAnsi="Arial" w:cs="Arial"/>
              <w:color w:val="000000"/>
              <w:sz w:val="22"/>
              <w:szCs w:val="22"/>
            </w:rPr>
          </w:pPr>
          <w:hyperlink w:anchor="_heading=h.qsh70q">
            <w:r w:rsidR="007C499F">
              <w:t>Program Evaluation &amp; Monitoring</w:t>
            </w:r>
            <w:r w:rsidR="007C499F">
              <w:tab/>
              <w:t>22</w:t>
            </w:r>
          </w:hyperlink>
        </w:p>
        <w:p w14:paraId="4ACF3997"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3as4poj">
            <w:r w:rsidR="007C499F">
              <w:t>Annual Self-Assessment for Program Improvement</w:t>
            </w:r>
            <w:r w:rsidR="007C499F">
              <w:tab/>
              <w:t>22</w:t>
            </w:r>
          </w:hyperlink>
        </w:p>
        <w:p w14:paraId="0AE128BB" w14:textId="77777777" w:rsidR="00727D0D" w:rsidRDefault="00EF1167">
          <w:pPr>
            <w:pBdr>
              <w:top w:val="nil"/>
              <w:left w:val="nil"/>
              <w:bottom w:val="nil"/>
              <w:right w:val="nil"/>
              <w:between w:val="nil"/>
            </w:pBdr>
            <w:tabs>
              <w:tab w:val="right" w:leader="dot" w:pos="10790"/>
            </w:tabs>
            <w:spacing w:after="100"/>
            <w:ind w:left="220"/>
            <w:rPr>
              <w:rFonts w:ascii="Arial" w:eastAsia="Arial" w:hAnsi="Arial" w:cs="Arial"/>
              <w:color w:val="000000"/>
              <w:sz w:val="22"/>
              <w:szCs w:val="22"/>
            </w:rPr>
          </w:pPr>
          <w:hyperlink w:anchor="_heading=h.1pxezwc">
            <w:r w:rsidR="007C499F">
              <w:t xml:space="preserve">Monitoring by the </w:t>
            </w:r>
          </w:hyperlink>
          <w:hyperlink w:anchor="_heading=h.1pxezwc">
            <w:r w:rsidR="007C499F">
              <w:t>American Samoa</w:t>
            </w:r>
          </w:hyperlink>
          <w:hyperlink w:anchor="_heading=h.1pxezwc">
            <w:r w:rsidR="007C499F">
              <w:t xml:space="preserve"> Department of Education</w:t>
            </w:r>
            <w:r w:rsidR="007C499F">
              <w:tab/>
              <w:t>22</w:t>
            </w:r>
          </w:hyperlink>
          <w:r w:rsidR="007C499F">
            <w:fldChar w:fldCharType="end"/>
          </w:r>
        </w:p>
      </w:sdtContent>
    </w:sdt>
    <w:p w14:paraId="7AE43D5C" w14:textId="77777777" w:rsidR="00727D0D" w:rsidRDefault="007C499F">
      <w:r>
        <w:rPr>
          <w:b/>
        </w:rPr>
        <w:br/>
      </w:r>
    </w:p>
    <w:p w14:paraId="2112F1CD" w14:textId="77777777" w:rsidR="00727D0D" w:rsidRDefault="007C499F">
      <w:pPr>
        <w:rPr>
          <w:b/>
          <w:smallCaps/>
          <w:color w:val="112845"/>
          <w:sz w:val="32"/>
          <w:szCs w:val="32"/>
        </w:rPr>
      </w:pPr>
      <w:r>
        <w:br w:type="page"/>
      </w:r>
    </w:p>
    <w:p w14:paraId="6ED31738" w14:textId="77777777" w:rsidR="00727D0D" w:rsidRDefault="007C499F">
      <w:pPr>
        <w:pStyle w:val="Heading1"/>
      </w:pPr>
      <w:bookmarkStart w:id="1" w:name="_heading=h.30j0zll" w:colFirst="0" w:colLast="0"/>
      <w:bookmarkEnd w:id="1"/>
      <w:r>
        <w:lastRenderedPageBreak/>
        <w:t xml:space="preserve">Glossary of Acronyms &amp; </w:t>
      </w:r>
      <w:proofErr w:type="spellStart"/>
      <w:r>
        <w:t>Abreviations</w:t>
      </w:r>
      <w:proofErr w:type="spellEnd"/>
    </w:p>
    <w:tbl>
      <w:tblPr>
        <w:tblStyle w:val="a"/>
        <w:tblW w:w="1079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20" w:firstRow="1" w:lastRow="0" w:firstColumn="0" w:lastColumn="0" w:noHBand="0" w:noVBand="1"/>
      </w:tblPr>
      <w:tblGrid>
        <w:gridCol w:w="1552"/>
        <w:gridCol w:w="9238"/>
      </w:tblGrid>
      <w:tr w:rsidR="00727D0D" w14:paraId="1B874202" w14:textId="77777777" w:rsidTr="00727D0D">
        <w:trPr>
          <w:cnfStyle w:val="100000000000" w:firstRow="1" w:lastRow="0" w:firstColumn="0" w:lastColumn="0" w:oddVBand="0" w:evenVBand="0" w:oddHBand="0" w:evenHBand="0" w:firstRowFirstColumn="0" w:firstRowLastColumn="0" w:lastRowFirstColumn="0" w:lastRowLastColumn="0"/>
          <w:tblHeader/>
        </w:trPr>
        <w:tc>
          <w:tcPr>
            <w:tcW w:w="1552" w:type="dxa"/>
            <w:tcBorders>
              <w:top w:val="single" w:sz="4" w:space="0" w:color="417FD0"/>
              <w:left w:val="single" w:sz="4" w:space="0" w:color="417FD0"/>
              <w:bottom w:val="single" w:sz="4" w:space="0" w:color="417FD0"/>
              <w:right w:val="single" w:sz="4" w:space="0" w:color="417FD0"/>
            </w:tcBorders>
            <w:shd w:val="clear" w:color="auto" w:fill="BFD4EF"/>
          </w:tcPr>
          <w:p w14:paraId="332E9FB4" w14:textId="77777777" w:rsidR="00727D0D" w:rsidRDefault="007C499F">
            <w:pPr>
              <w:rPr>
                <w:color w:val="112845"/>
              </w:rPr>
            </w:pPr>
            <w:r>
              <w:rPr>
                <w:color w:val="112845"/>
              </w:rPr>
              <w:t xml:space="preserve">Acronym </w:t>
            </w:r>
          </w:p>
        </w:tc>
        <w:tc>
          <w:tcPr>
            <w:tcW w:w="9238" w:type="dxa"/>
            <w:tcBorders>
              <w:top w:val="single" w:sz="4" w:space="0" w:color="417FD0"/>
              <w:left w:val="single" w:sz="4" w:space="0" w:color="417FD0"/>
              <w:bottom w:val="single" w:sz="4" w:space="0" w:color="417FD0"/>
              <w:right w:val="single" w:sz="4" w:space="0" w:color="417FD0"/>
            </w:tcBorders>
            <w:shd w:val="clear" w:color="auto" w:fill="BFD4EF"/>
          </w:tcPr>
          <w:p w14:paraId="1EB186A6" w14:textId="77777777" w:rsidR="00727D0D" w:rsidRDefault="007C499F">
            <w:pPr>
              <w:rPr>
                <w:color w:val="112845"/>
              </w:rPr>
            </w:pPr>
            <w:r>
              <w:rPr>
                <w:color w:val="112845"/>
              </w:rPr>
              <w:t xml:space="preserve">Program, etc. </w:t>
            </w:r>
          </w:p>
        </w:tc>
      </w:tr>
      <w:tr w:rsidR="00727D0D" w14:paraId="2CF2B51E" w14:textId="77777777" w:rsidTr="00727D0D">
        <w:trPr>
          <w:trHeight w:val="368"/>
        </w:trPr>
        <w:tc>
          <w:tcPr>
            <w:tcW w:w="1552" w:type="dxa"/>
            <w:tcBorders>
              <w:top w:val="single" w:sz="4" w:space="0" w:color="417FD0"/>
              <w:left w:val="single" w:sz="4" w:space="0" w:color="417FD0"/>
              <w:bottom w:val="single" w:sz="4" w:space="0" w:color="417FD0"/>
              <w:right w:val="single" w:sz="4" w:space="0" w:color="417FD0"/>
            </w:tcBorders>
          </w:tcPr>
          <w:p w14:paraId="2EFC06F1" w14:textId="4D4D9F77" w:rsidR="00727D0D" w:rsidRDefault="007C499F">
            <w:r>
              <w:t>MV</w:t>
            </w:r>
            <w:r w:rsidR="00ED3FB3">
              <w:t>A</w:t>
            </w:r>
          </w:p>
        </w:tc>
        <w:tc>
          <w:tcPr>
            <w:tcW w:w="9238" w:type="dxa"/>
            <w:tcBorders>
              <w:top w:val="single" w:sz="4" w:space="0" w:color="417FD0"/>
              <w:left w:val="single" w:sz="4" w:space="0" w:color="417FD0"/>
              <w:bottom w:val="single" w:sz="4" w:space="0" w:color="417FD0"/>
              <w:right w:val="single" w:sz="4" w:space="0" w:color="417FD0"/>
            </w:tcBorders>
          </w:tcPr>
          <w:p w14:paraId="15A31894" w14:textId="77777777" w:rsidR="00727D0D" w:rsidRDefault="007C499F">
            <w:r>
              <w:t>McKinney-Vento Act</w:t>
            </w:r>
          </w:p>
        </w:tc>
      </w:tr>
      <w:tr w:rsidR="00727D0D" w14:paraId="3FA13551"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761B0115" w14:textId="77777777" w:rsidR="00727D0D" w:rsidRDefault="007C499F">
            <w:r>
              <w:t>EHCY</w:t>
            </w:r>
          </w:p>
        </w:tc>
        <w:tc>
          <w:tcPr>
            <w:tcW w:w="9238" w:type="dxa"/>
            <w:tcBorders>
              <w:top w:val="single" w:sz="4" w:space="0" w:color="417FD0"/>
              <w:left w:val="single" w:sz="4" w:space="0" w:color="417FD0"/>
              <w:bottom w:val="single" w:sz="4" w:space="0" w:color="417FD0"/>
              <w:right w:val="single" w:sz="4" w:space="0" w:color="417FD0"/>
            </w:tcBorders>
          </w:tcPr>
          <w:p w14:paraId="050583E2" w14:textId="77777777" w:rsidR="00727D0D" w:rsidRDefault="007C499F">
            <w:r>
              <w:t>Education of Homeless Children and Youth</w:t>
            </w:r>
          </w:p>
        </w:tc>
      </w:tr>
      <w:tr w:rsidR="00727D0D" w14:paraId="0EAFE8F7"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26873174" w14:textId="77777777" w:rsidR="00727D0D" w:rsidRDefault="007C499F">
            <w:r>
              <w:t>ESSA</w:t>
            </w:r>
          </w:p>
        </w:tc>
        <w:tc>
          <w:tcPr>
            <w:tcW w:w="9238" w:type="dxa"/>
            <w:tcBorders>
              <w:top w:val="single" w:sz="4" w:space="0" w:color="417FD0"/>
              <w:left w:val="single" w:sz="4" w:space="0" w:color="417FD0"/>
              <w:bottom w:val="single" w:sz="4" w:space="0" w:color="417FD0"/>
              <w:right w:val="single" w:sz="4" w:space="0" w:color="417FD0"/>
            </w:tcBorders>
          </w:tcPr>
          <w:p w14:paraId="2B80FE7E" w14:textId="77777777" w:rsidR="00727D0D" w:rsidRDefault="007C499F">
            <w:r>
              <w:t>Every Student Succeed Act – the 2018 reauthorization of the Elementary and Secondary Education Act of 1965</w:t>
            </w:r>
          </w:p>
        </w:tc>
      </w:tr>
      <w:tr w:rsidR="00727D0D" w14:paraId="1433D8F6"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0D890042" w14:textId="77777777" w:rsidR="00727D0D" w:rsidRDefault="007C499F">
            <w:r>
              <w:t>ESEA</w:t>
            </w:r>
          </w:p>
        </w:tc>
        <w:tc>
          <w:tcPr>
            <w:tcW w:w="9238" w:type="dxa"/>
            <w:tcBorders>
              <w:top w:val="single" w:sz="4" w:space="0" w:color="417FD0"/>
              <w:left w:val="single" w:sz="4" w:space="0" w:color="417FD0"/>
              <w:bottom w:val="single" w:sz="4" w:space="0" w:color="417FD0"/>
              <w:right w:val="single" w:sz="4" w:space="0" w:color="417FD0"/>
            </w:tcBorders>
          </w:tcPr>
          <w:p w14:paraId="5BDBA41D" w14:textId="77777777" w:rsidR="00727D0D" w:rsidRDefault="007C499F">
            <w:r>
              <w:t xml:space="preserve">Elementary and Secondary Education Act </w:t>
            </w:r>
          </w:p>
        </w:tc>
      </w:tr>
      <w:tr w:rsidR="00727D0D" w14:paraId="6138CDC2"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2417027A" w14:textId="003DB9A7" w:rsidR="00727D0D" w:rsidRDefault="004F270E">
            <w:r>
              <w:t>SEA/LEA</w:t>
            </w:r>
          </w:p>
        </w:tc>
        <w:tc>
          <w:tcPr>
            <w:tcW w:w="9238" w:type="dxa"/>
            <w:tcBorders>
              <w:top w:val="single" w:sz="4" w:space="0" w:color="417FD0"/>
              <w:left w:val="single" w:sz="4" w:space="0" w:color="417FD0"/>
              <w:bottom w:val="single" w:sz="4" w:space="0" w:color="417FD0"/>
              <w:right w:val="single" w:sz="4" w:space="0" w:color="417FD0"/>
            </w:tcBorders>
          </w:tcPr>
          <w:p w14:paraId="21C6C323" w14:textId="7140A298" w:rsidR="00727D0D" w:rsidRDefault="004F270E">
            <w:r>
              <w:t xml:space="preserve">Unified State &amp; Local Educational Agency </w:t>
            </w:r>
          </w:p>
        </w:tc>
      </w:tr>
      <w:tr w:rsidR="00727D0D" w14:paraId="02098DEE"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5B3A8695" w14:textId="77777777" w:rsidR="00727D0D" w:rsidRDefault="007C499F">
            <w:r>
              <w:t>ASDOE</w:t>
            </w:r>
          </w:p>
        </w:tc>
        <w:tc>
          <w:tcPr>
            <w:tcW w:w="9238" w:type="dxa"/>
            <w:tcBorders>
              <w:top w:val="single" w:sz="4" w:space="0" w:color="417FD0"/>
              <w:left w:val="single" w:sz="4" w:space="0" w:color="417FD0"/>
              <w:bottom w:val="single" w:sz="4" w:space="0" w:color="417FD0"/>
              <w:right w:val="single" w:sz="4" w:space="0" w:color="417FD0"/>
            </w:tcBorders>
          </w:tcPr>
          <w:p w14:paraId="6F49ECAD" w14:textId="77777777" w:rsidR="00727D0D" w:rsidRDefault="007C499F">
            <w:r>
              <w:t>American Samoa Department of Education</w:t>
            </w:r>
          </w:p>
        </w:tc>
      </w:tr>
      <w:tr w:rsidR="00727D0D" w14:paraId="2283C859"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43969849" w14:textId="77777777" w:rsidR="00727D0D" w:rsidRDefault="007C499F">
            <w:r>
              <w:t>ED</w:t>
            </w:r>
          </w:p>
        </w:tc>
        <w:tc>
          <w:tcPr>
            <w:tcW w:w="9238" w:type="dxa"/>
            <w:tcBorders>
              <w:top w:val="single" w:sz="4" w:space="0" w:color="417FD0"/>
              <w:left w:val="single" w:sz="4" w:space="0" w:color="417FD0"/>
              <w:bottom w:val="single" w:sz="4" w:space="0" w:color="417FD0"/>
              <w:right w:val="single" w:sz="4" w:space="0" w:color="417FD0"/>
            </w:tcBorders>
          </w:tcPr>
          <w:p w14:paraId="035D048A" w14:textId="77777777" w:rsidR="00727D0D" w:rsidRDefault="007C499F">
            <w:r>
              <w:t>United States Department of Education</w:t>
            </w:r>
          </w:p>
        </w:tc>
      </w:tr>
      <w:tr w:rsidR="00727D0D" w14:paraId="1972D3C3"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34A9CA3C" w14:textId="77777777" w:rsidR="00727D0D" w:rsidRDefault="007C499F">
            <w:r>
              <w:t>UHY</w:t>
            </w:r>
          </w:p>
        </w:tc>
        <w:tc>
          <w:tcPr>
            <w:tcW w:w="9238" w:type="dxa"/>
            <w:tcBorders>
              <w:top w:val="single" w:sz="4" w:space="0" w:color="417FD0"/>
              <w:left w:val="single" w:sz="4" w:space="0" w:color="417FD0"/>
              <w:bottom w:val="single" w:sz="4" w:space="0" w:color="417FD0"/>
              <w:right w:val="single" w:sz="4" w:space="0" w:color="417FD0"/>
            </w:tcBorders>
          </w:tcPr>
          <w:p w14:paraId="70C039B5" w14:textId="77777777" w:rsidR="00727D0D" w:rsidRDefault="007C499F">
            <w:r>
              <w:t>Unaccompanied Homeless Youth</w:t>
            </w:r>
          </w:p>
        </w:tc>
      </w:tr>
      <w:tr w:rsidR="00727D0D" w14:paraId="6B74249B"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45219804" w14:textId="77777777" w:rsidR="00727D0D" w:rsidRPr="007E0A22" w:rsidRDefault="007C499F">
            <w:pPr>
              <w:rPr>
                <w:highlight w:val="yellow"/>
              </w:rPr>
            </w:pPr>
            <w:r w:rsidRPr="007E0A22">
              <w:rPr>
                <w:highlight w:val="yellow"/>
              </w:rPr>
              <w:t>ASDOECI</w:t>
            </w:r>
          </w:p>
        </w:tc>
        <w:tc>
          <w:tcPr>
            <w:tcW w:w="9238" w:type="dxa"/>
            <w:tcBorders>
              <w:top w:val="single" w:sz="4" w:space="0" w:color="417FD0"/>
              <w:left w:val="single" w:sz="4" w:space="0" w:color="417FD0"/>
              <w:bottom w:val="single" w:sz="4" w:space="0" w:color="417FD0"/>
              <w:right w:val="single" w:sz="4" w:space="0" w:color="417FD0"/>
            </w:tcBorders>
          </w:tcPr>
          <w:p w14:paraId="34D1B0B0" w14:textId="14E223D1" w:rsidR="00727D0D" w:rsidRPr="007E0A22" w:rsidRDefault="007C499F">
            <w:pPr>
              <w:rPr>
                <w:highlight w:val="yellow"/>
              </w:rPr>
            </w:pPr>
            <w:r w:rsidRPr="007E0A22">
              <w:rPr>
                <w:highlight w:val="yellow"/>
              </w:rPr>
              <w:t xml:space="preserve">American Samoa DOE </w:t>
            </w:r>
            <w:r w:rsidR="007E0A22" w:rsidRPr="007E0A22">
              <w:rPr>
                <w:highlight w:val="yellow"/>
              </w:rPr>
              <w:t>EHCY</w:t>
            </w:r>
            <w:r w:rsidRPr="007E0A22">
              <w:rPr>
                <w:highlight w:val="yellow"/>
              </w:rPr>
              <w:t xml:space="preserve"> Contact Information (program contacts </w:t>
            </w:r>
            <w:commentRangeStart w:id="2"/>
            <w:r w:rsidRPr="007E0A22">
              <w:rPr>
                <w:highlight w:val="yellow"/>
              </w:rPr>
              <w:t>directory</w:t>
            </w:r>
            <w:commentRangeEnd w:id="2"/>
            <w:r w:rsidR="00B349BD">
              <w:rPr>
                <w:rStyle w:val="CommentReference"/>
              </w:rPr>
              <w:commentReference w:id="2"/>
            </w:r>
            <w:r w:rsidRPr="007E0A22">
              <w:rPr>
                <w:highlight w:val="yellow"/>
              </w:rPr>
              <w:t>)</w:t>
            </w:r>
          </w:p>
        </w:tc>
      </w:tr>
      <w:tr w:rsidR="00727D0D" w14:paraId="0F8BC65F"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61AD31E3" w14:textId="77777777" w:rsidR="00727D0D" w:rsidRDefault="007C499F">
            <w:r>
              <w:t>IDEA</w:t>
            </w:r>
          </w:p>
        </w:tc>
        <w:tc>
          <w:tcPr>
            <w:tcW w:w="9238" w:type="dxa"/>
            <w:tcBorders>
              <w:top w:val="single" w:sz="4" w:space="0" w:color="417FD0"/>
              <w:left w:val="single" w:sz="4" w:space="0" w:color="417FD0"/>
              <w:bottom w:val="single" w:sz="4" w:space="0" w:color="417FD0"/>
              <w:right w:val="single" w:sz="4" w:space="0" w:color="417FD0"/>
            </w:tcBorders>
          </w:tcPr>
          <w:p w14:paraId="4C5FBABD" w14:textId="77777777" w:rsidR="00727D0D" w:rsidRDefault="007C499F">
            <w:r>
              <w:t xml:space="preserve">Individuals with Disabilities Education Act (Special Education) </w:t>
            </w:r>
          </w:p>
        </w:tc>
      </w:tr>
      <w:tr w:rsidR="00727D0D" w14:paraId="2E88D965"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0045D899" w14:textId="77777777" w:rsidR="00727D0D" w:rsidRDefault="007C499F">
            <w:r>
              <w:t>FAFSA</w:t>
            </w:r>
          </w:p>
        </w:tc>
        <w:tc>
          <w:tcPr>
            <w:tcW w:w="9238" w:type="dxa"/>
            <w:tcBorders>
              <w:top w:val="single" w:sz="4" w:space="0" w:color="417FD0"/>
              <w:left w:val="single" w:sz="4" w:space="0" w:color="417FD0"/>
              <w:bottom w:val="single" w:sz="4" w:space="0" w:color="417FD0"/>
              <w:right w:val="single" w:sz="4" w:space="0" w:color="417FD0"/>
            </w:tcBorders>
          </w:tcPr>
          <w:p w14:paraId="12930DE6" w14:textId="77777777" w:rsidR="00727D0D" w:rsidRDefault="007C499F">
            <w:r>
              <w:t>Free Application for Federal Student Aid</w:t>
            </w:r>
          </w:p>
        </w:tc>
      </w:tr>
      <w:tr w:rsidR="00727D0D" w14:paraId="4881FB77"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5308B94F" w14:textId="77777777" w:rsidR="00727D0D" w:rsidRDefault="007C499F">
            <w:r>
              <w:t>PII</w:t>
            </w:r>
          </w:p>
        </w:tc>
        <w:tc>
          <w:tcPr>
            <w:tcW w:w="9238" w:type="dxa"/>
            <w:tcBorders>
              <w:top w:val="single" w:sz="4" w:space="0" w:color="417FD0"/>
              <w:left w:val="single" w:sz="4" w:space="0" w:color="417FD0"/>
              <w:bottom w:val="single" w:sz="4" w:space="0" w:color="417FD0"/>
              <w:right w:val="single" w:sz="4" w:space="0" w:color="417FD0"/>
            </w:tcBorders>
          </w:tcPr>
          <w:p w14:paraId="10B9F1E8" w14:textId="77777777" w:rsidR="00727D0D" w:rsidRDefault="007C499F">
            <w:r>
              <w:t>Personally Identifiable Information</w:t>
            </w:r>
          </w:p>
        </w:tc>
      </w:tr>
      <w:tr w:rsidR="00DD348E" w14:paraId="285675DB"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6890AD7E" w14:textId="0621646F" w:rsidR="00DD348E" w:rsidRDefault="00DD348E">
            <w:r>
              <w:t>UHS</w:t>
            </w:r>
          </w:p>
        </w:tc>
        <w:tc>
          <w:tcPr>
            <w:tcW w:w="9238" w:type="dxa"/>
            <w:tcBorders>
              <w:top w:val="single" w:sz="4" w:space="0" w:color="417FD0"/>
              <w:left w:val="single" w:sz="4" w:space="0" w:color="417FD0"/>
              <w:bottom w:val="single" w:sz="4" w:space="0" w:color="417FD0"/>
              <w:right w:val="single" w:sz="4" w:space="0" w:color="417FD0"/>
            </w:tcBorders>
          </w:tcPr>
          <w:p w14:paraId="115C9896" w14:textId="469369BB" w:rsidR="00DD348E" w:rsidRDefault="00DD348E">
            <w:r>
              <w:t>Unstabl</w:t>
            </w:r>
            <w:r w:rsidR="00B16BE2">
              <w:t>y Housed Student</w:t>
            </w:r>
          </w:p>
        </w:tc>
      </w:tr>
      <w:tr w:rsidR="00C316E9" w14:paraId="3452B118" w14:textId="77777777" w:rsidTr="00727D0D">
        <w:tc>
          <w:tcPr>
            <w:tcW w:w="1552" w:type="dxa"/>
            <w:tcBorders>
              <w:top w:val="single" w:sz="4" w:space="0" w:color="417FD0"/>
              <w:left w:val="single" w:sz="4" w:space="0" w:color="417FD0"/>
              <w:bottom w:val="single" w:sz="4" w:space="0" w:color="417FD0"/>
              <w:right w:val="single" w:sz="4" w:space="0" w:color="417FD0"/>
            </w:tcBorders>
          </w:tcPr>
          <w:p w14:paraId="1707D87F" w14:textId="75A191C7" w:rsidR="00C316E9" w:rsidRDefault="00C316E9">
            <w:r>
              <w:t>UY</w:t>
            </w:r>
          </w:p>
        </w:tc>
        <w:tc>
          <w:tcPr>
            <w:tcW w:w="9238" w:type="dxa"/>
            <w:tcBorders>
              <w:top w:val="single" w:sz="4" w:space="0" w:color="417FD0"/>
              <w:left w:val="single" w:sz="4" w:space="0" w:color="417FD0"/>
              <w:bottom w:val="single" w:sz="4" w:space="0" w:color="417FD0"/>
              <w:right w:val="single" w:sz="4" w:space="0" w:color="417FD0"/>
            </w:tcBorders>
          </w:tcPr>
          <w:p w14:paraId="23093C15" w14:textId="6E748A3E" w:rsidR="00C316E9" w:rsidRDefault="00C316E9">
            <w:r>
              <w:t xml:space="preserve">Unaccompanied Youth </w:t>
            </w:r>
          </w:p>
        </w:tc>
      </w:tr>
    </w:tbl>
    <w:p w14:paraId="3D98E82F" w14:textId="0057F439" w:rsidR="00727D0D" w:rsidRDefault="002B2599">
      <w:pPr>
        <w:pStyle w:val="Heading1"/>
      </w:pPr>
      <w:bookmarkStart w:id="3" w:name="_heading=h.1fob9te" w:colFirst="0" w:colLast="0"/>
      <w:bookmarkEnd w:id="3"/>
      <w:r>
        <w:t>EHCY/</w:t>
      </w:r>
      <w:r w:rsidR="00923E0C">
        <w:t>Nofoaga le Tumau</w:t>
      </w:r>
      <w:r>
        <w:t xml:space="preserve"> Program </w:t>
      </w:r>
      <w:r w:rsidR="00B33928">
        <w:t>Purpose</w:t>
      </w:r>
      <w:r w:rsidR="00BE3162">
        <w:t xml:space="preserve"> and </w:t>
      </w:r>
      <w:r w:rsidR="009755AE">
        <w:t>Definitions</w:t>
      </w:r>
    </w:p>
    <w:p w14:paraId="2E1038C1" w14:textId="77777777" w:rsidR="00727D0D" w:rsidRDefault="007C499F">
      <w:pPr>
        <w:pStyle w:val="Heading2"/>
      </w:pPr>
      <w:bookmarkStart w:id="4" w:name="_heading=h.3znysh7" w:colFirst="0" w:colLast="0"/>
      <w:bookmarkEnd w:id="4"/>
      <w:r>
        <w:t>Purpose</w:t>
      </w:r>
    </w:p>
    <w:p w14:paraId="3F5E0A3F" w14:textId="50868A70" w:rsidR="00727D0D" w:rsidRDefault="007C499F">
      <w:pPr>
        <w:widowControl w:val="0"/>
        <w:pBdr>
          <w:top w:val="nil"/>
          <w:left w:val="nil"/>
          <w:bottom w:val="nil"/>
          <w:right w:val="nil"/>
          <w:between w:val="nil"/>
        </w:pBdr>
        <w:spacing w:before="117" w:after="0" w:line="240" w:lineRule="auto"/>
        <w:rPr>
          <w:color w:val="3B3B3B"/>
        </w:rPr>
      </w:pPr>
      <w:r>
        <w:rPr>
          <w:color w:val="3B3B3B"/>
        </w:rPr>
        <w:t>Subtitle VII-B of the McKinney-Vento</w:t>
      </w:r>
      <w:r w:rsidR="00ED3FB3">
        <w:rPr>
          <w:color w:val="3B3B3B"/>
        </w:rPr>
        <w:t xml:space="preserve"> </w:t>
      </w:r>
      <w:r>
        <w:rPr>
          <w:color w:val="3B3B3B"/>
        </w:rPr>
        <w:t>Homeless Assistance Act</w:t>
      </w:r>
      <w:r w:rsidR="00ED3FB3">
        <w:rPr>
          <w:color w:val="3B3B3B"/>
        </w:rPr>
        <w:t xml:space="preserve"> (MVA)</w:t>
      </w:r>
      <w:r>
        <w:rPr>
          <w:color w:val="3B3B3B"/>
        </w:rPr>
        <w:t xml:space="preserve"> authorized the federal Education for Homeless children and Youth (EHCY) program along with the Title IX-A section of Every Student Succeeds Act (ESSA) to provide students experiencing homeless with protections and services to ensure they enroll and attend school, complete their high school education and prepare for college or careers – their best hope of avoiding poverty and homelessness as adults.  </w:t>
      </w:r>
    </w:p>
    <w:p w14:paraId="15BBED54" w14:textId="77777777" w:rsidR="00727D0D" w:rsidRDefault="007C499F">
      <w:pPr>
        <w:widowControl w:val="0"/>
        <w:pBdr>
          <w:top w:val="nil"/>
          <w:left w:val="nil"/>
          <w:bottom w:val="nil"/>
          <w:right w:val="nil"/>
          <w:between w:val="nil"/>
        </w:pBdr>
        <w:spacing w:before="117" w:after="0" w:line="240" w:lineRule="auto"/>
        <w:rPr>
          <w:color w:val="3B3B3B"/>
        </w:rPr>
      </w:pPr>
      <w:r>
        <w:rPr>
          <w:color w:val="3B3B3B"/>
        </w:rPr>
        <w:t xml:space="preserve">It ensures students who lack a fixed and regular nighttime residence are provided equal access to a free appropriate public education-including public preschool, </w:t>
      </w:r>
      <w:proofErr w:type="gramStart"/>
      <w:r>
        <w:rPr>
          <w:color w:val="3B3B3B"/>
        </w:rPr>
        <w:t>are able to</w:t>
      </w:r>
      <w:proofErr w:type="gramEnd"/>
      <w:r>
        <w:rPr>
          <w:color w:val="3B3B3B"/>
        </w:rPr>
        <w:t xml:space="preserve"> stay in their school of origin, receive free </w:t>
      </w:r>
      <w:r>
        <w:rPr>
          <w:color w:val="3B3B3B"/>
        </w:rPr>
        <w:lastRenderedPageBreak/>
        <w:t xml:space="preserve">school meals, and barriers are removed so they may fully participate in their education. </w:t>
      </w:r>
    </w:p>
    <w:p w14:paraId="658C6C35" w14:textId="1D76A123" w:rsidR="00727D0D" w:rsidRPr="00A748B3" w:rsidRDefault="009103FD">
      <w:pPr>
        <w:widowControl w:val="0"/>
        <w:pBdr>
          <w:top w:val="nil"/>
          <w:left w:val="nil"/>
          <w:bottom w:val="nil"/>
          <w:right w:val="nil"/>
          <w:between w:val="nil"/>
        </w:pBdr>
        <w:spacing w:before="117" w:after="0" w:line="240" w:lineRule="auto"/>
        <w:rPr>
          <w:b/>
          <w:i/>
          <w:color w:val="auto"/>
        </w:rPr>
      </w:pPr>
      <w:r w:rsidRPr="00A748B3">
        <w:rPr>
          <w:color w:val="auto"/>
        </w:rPr>
        <w:t>The ASDOE wor</w:t>
      </w:r>
      <w:r w:rsidR="004F270E" w:rsidRPr="00A748B3">
        <w:rPr>
          <w:color w:val="auto"/>
        </w:rPr>
        <w:t>ks</w:t>
      </w:r>
      <w:r w:rsidRPr="00A748B3">
        <w:rPr>
          <w:color w:val="auto"/>
        </w:rPr>
        <w:t xml:space="preserve"> as a</w:t>
      </w:r>
      <w:r w:rsidR="00D231BC" w:rsidRPr="00A748B3">
        <w:rPr>
          <w:color w:val="auto"/>
        </w:rPr>
        <w:t xml:space="preserve"> </w:t>
      </w:r>
      <w:r w:rsidR="004F270E" w:rsidRPr="00A748B3">
        <w:rPr>
          <w:color w:val="auto"/>
        </w:rPr>
        <w:t>unified S</w:t>
      </w:r>
      <w:r w:rsidR="00D231BC" w:rsidRPr="00A748B3">
        <w:rPr>
          <w:color w:val="auto"/>
        </w:rPr>
        <w:t>EA/LEA to</w:t>
      </w:r>
      <w:r w:rsidRPr="00A748B3">
        <w:rPr>
          <w:color w:val="auto"/>
        </w:rPr>
        <w:t xml:space="preserve"> ensur</w:t>
      </w:r>
      <w:r w:rsidR="00D231BC" w:rsidRPr="00A748B3">
        <w:rPr>
          <w:color w:val="auto"/>
        </w:rPr>
        <w:t>e</w:t>
      </w:r>
      <w:r w:rsidRPr="00A748B3">
        <w:rPr>
          <w:color w:val="auto"/>
        </w:rPr>
        <w:t xml:space="preserve"> that the rights and services guaranteed </w:t>
      </w:r>
      <w:r w:rsidR="00A95EDE" w:rsidRPr="00A748B3">
        <w:rPr>
          <w:color w:val="auto"/>
        </w:rPr>
        <w:t>by</w:t>
      </w:r>
      <w:r w:rsidRPr="00A748B3">
        <w:rPr>
          <w:color w:val="auto"/>
        </w:rPr>
        <w:t xml:space="preserve"> the </w:t>
      </w:r>
      <w:r w:rsidR="00D231BC" w:rsidRPr="00A748B3">
        <w:rPr>
          <w:color w:val="auto"/>
        </w:rPr>
        <w:t xml:space="preserve">MVA </w:t>
      </w:r>
      <w:r w:rsidRPr="00A748B3">
        <w:rPr>
          <w:color w:val="auto"/>
        </w:rPr>
        <w:t>are implemented throughout the territory</w:t>
      </w:r>
      <w:r w:rsidRPr="00A748B3">
        <w:rPr>
          <w:b/>
          <w:color w:val="auto"/>
        </w:rPr>
        <w:t xml:space="preserve">. </w:t>
      </w:r>
      <w:r w:rsidRPr="00A748B3">
        <w:rPr>
          <w:b/>
          <w:i/>
          <w:color w:val="auto"/>
        </w:rPr>
        <w:t xml:space="preserve"> </w:t>
      </w:r>
    </w:p>
    <w:p w14:paraId="57200C09" w14:textId="63AFCE69" w:rsidR="00727D0D" w:rsidRDefault="007C499F">
      <w:pPr>
        <w:widowControl w:val="0"/>
        <w:pBdr>
          <w:top w:val="nil"/>
          <w:left w:val="nil"/>
          <w:bottom w:val="nil"/>
          <w:right w:val="nil"/>
          <w:between w:val="nil"/>
        </w:pBdr>
        <w:spacing w:before="117" w:after="0" w:line="240" w:lineRule="auto"/>
        <w:rPr>
          <w:b/>
          <w:color w:val="3B3B3B"/>
        </w:rPr>
      </w:pPr>
      <w:r>
        <w:rPr>
          <w:b/>
          <w:i/>
          <w:color w:val="3B3B3B"/>
        </w:rPr>
        <w:t xml:space="preserve">All public-school must follow the requirements of the </w:t>
      </w:r>
      <w:r w:rsidR="00ED3FB3">
        <w:rPr>
          <w:b/>
          <w:i/>
          <w:color w:val="3B3B3B"/>
        </w:rPr>
        <w:t>MVA</w:t>
      </w:r>
      <w:r>
        <w:rPr>
          <w:b/>
          <w:i/>
          <w:color w:val="3B3B3B"/>
        </w:rPr>
        <w:t xml:space="preserve">, </w:t>
      </w:r>
      <w:proofErr w:type="gramStart"/>
      <w:r>
        <w:rPr>
          <w:b/>
          <w:i/>
          <w:color w:val="3B3B3B"/>
        </w:rPr>
        <w:t>whether or not</w:t>
      </w:r>
      <w:proofErr w:type="gramEnd"/>
      <w:r>
        <w:rPr>
          <w:b/>
          <w:i/>
          <w:color w:val="3B3B3B"/>
        </w:rPr>
        <w:t xml:space="preserve"> they receive a McKinney-Vento supplemental subgrant or receive other federal funds. </w:t>
      </w:r>
    </w:p>
    <w:p w14:paraId="460EF09D" w14:textId="2C568BCD" w:rsidR="00C3164B" w:rsidRDefault="007C499F">
      <w:pPr>
        <w:pBdr>
          <w:top w:val="nil"/>
          <w:left w:val="nil"/>
          <w:bottom w:val="nil"/>
          <w:right w:val="nil"/>
          <w:between w:val="nil"/>
        </w:pBdr>
        <w:spacing w:before="300" w:after="300" w:line="240" w:lineRule="auto"/>
        <w:rPr>
          <w:color w:val="262626"/>
        </w:rPr>
      </w:pPr>
      <w:bookmarkStart w:id="5" w:name="_heading=h.2et92p0" w:colFirst="0" w:colLast="0"/>
      <w:bookmarkEnd w:id="5"/>
      <w:r>
        <w:rPr>
          <w:color w:val="2B63AC"/>
          <w:sz w:val="28"/>
          <w:szCs w:val="28"/>
        </w:rPr>
        <w:t>Definition</w:t>
      </w:r>
      <w:r>
        <w:rPr>
          <w:color w:val="2B63AC"/>
          <w:sz w:val="28"/>
          <w:szCs w:val="28"/>
        </w:rPr>
        <w:br/>
      </w:r>
      <w:r w:rsidR="00C3164B" w:rsidRPr="00A748B3">
        <w:rPr>
          <w:color w:val="auto"/>
        </w:rPr>
        <w:t xml:space="preserve">The ASDOE </w:t>
      </w:r>
      <w:r w:rsidR="00907918" w:rsidRPr="00A748B3">
        <w:rPr>
          <w:color w:val="auto"/>
        </w:rPr>
        <w:t xml:space="preserve">refers to students meeting the eligibility </w:t>
      </w:r>
      <w:r w:rsidR="00DF280B" w:rsidRPr="00A748B3">
        <w:rPr>
          <w:color w:val="auto"/>
        </w:rPr>
        <w:t>requirements of the MVA as</w:t>
      </w:r>
      <w:r w:rsidR="003873A4" w:rsidRPr="00A748B3">
        <w:rPr>
          <w:color w:val="auto"/>
        </w:rPr>
        <w:t xml:space="preserve"> “Unstably Housed Students”</w:t>
      </w:r>
      <w:r w:rsidR="00B16BE2" w:rsidRPr="00A748B3">
        <w:rPr>
          <w:color w:val="auto"/>
        </w:rPr>
        <w:t xml:space="preserve"> (UHS)</w:t>
      </w:r>
      <w:r w:rsidR="003873A4" w:rsidRPr="00A748B3">
        <w:rPr>
          <w:color w:val="auto"/>
        </w:rPr>
        <w:t xml:space="preserve"> in place of </w:t>
      </w:r>
      <w:r w:rsidR="00DF280B" w:rsidRPr="00A748B3">
        <w:rPr>
          <w:color w:val="auto"/>
        </w:rPr>
        <w:t>“</w:t>
      </w:r>
      <w:r w:rsidR="003873A4" w:rsidRPr="00A748B3">
        <w:rPr>
          <w:color w:val="auto"/>
        </w:rPr>
        <w:t xml:space="preserve">homeless </w:t>
      </w:r>
      <w:r w:rsidR="00442154" w:rsidRPr="00A748B3">
        <w:rPr>
          <w:color w:val="auto"/>
        </w:rPr>
        <w:t>children and youths</w:t>
      </w:r>
      <w:r w:rsidR="009D6D0B" w:rsidRPr="00A748B3">
        <w:rPr>
          <w:color w:val="auto"/>
        </w:rPr>
        <w:t>” to</w:t>
      </w:r>
      <w:r w:rsidR="00886CA0" w:rsidRPr="00A748B3">
        <w:rPr>
          <w:color w:val="auto"/>
        </w:rPr>
        <w:t xml:space="preserve"> reflect more culturally appropriate </w:t>
      </w:r>
      <w:r w:rsidR="009D6D0B" w:rsidRPr="00A748B3">
        <w:rPr>
          <w:color w:val="auto"/>
        </w:rPr>
        <w:t>language</w:t>
      </w:r>
      <w:r w:rsidR="00DF280B" w:rsidRPr="00A748B3">
        <w:rPr>
          <w:color w:val="auto"/>
        </w:rPr>
        <w:t>.</w:t>
      </w:r>
    </w:p>
    <w:p w14:paraId="037AACDC" w14:textId="6EDA417B" w:rsidR="00727D0D" w:rsidRDefault="007C499F">
      <w:pPr>
        <w:pBdr>
          <w:top w:val="nil"/>
          <w:left w:val="nil"/>
          <w:bottom w:val="nil"/>
          <w:right w:val="nil"/>
          <w:between w:val="nil"/>
        </w:pBdr>
        <w:spacing w:before="300" w:after="300" w:line="240" w:lineRule="auto"/>
        <w:rPr>
          <w:b/>
          <w:color w:val="262626"/>
        </w:rPr>
      </w:pPr>
      <w:r>
        <w:rPr>
          <w:color w:val="262626"/>
        </w:rPr>
        <w:t xml:space="preserve">Subtitle VII-B of the McKinney-Vento Homeless Assistance Act (per Title IX, Part A of the Elementary and Secondary Education Act, as amended by </w:t>
      </w:r>
      <w:proofErr w:type="gramStart"/>
      <w:r>
        <w:rPr>
          <w:color w:val="262626"/>
        </w:rPr>
        <w:t>the Every</w:t>
      </w:r>
      <w:proofErr w:type="gramEnd"/>
      <w:r>
        <w:rPr>
          <w:color w:val="262626"/>
        </w:rPr>
        <w:t xml:space="preserve"> Student Succeeds Act) defines </w:t>
      </w:r>
      <w:r>
        <w:rPr>
          <w:i/>
          <w:color w:val="262626"/>
        </w:rPr>
        <w:t>homelessness</w:t>
      </w:r>
      <w:r>
        <w:rPr>
          <w:color w:val="262626"/>
        </w:rPr>
        <w:t xml:space="preserve"> and provides protections under the federal law, as follows: </w:t>
      </w:r>
      <w:r>
        <w:rPr>
          <w:b/>
          <w:color w:val="6C6D74"/>
        </w:rPr>
        <w:br/>
      </w:r>
      <w:r>
        <w:rPr>
          <w:color w:val="262626"/>
        </w:rPr>
        <w:br/>
        <w:t>The term "homeless children and youths":</w:t>
      </w:r>
      <w:r>
        <w:rPr>
          <w:color w:val="262626"/>
        </w:rPr>
        <w:br/>
        <w:t>(A) means individuals who lack a fixed, regular, and adequate nighttime residence; and</w:t>
      </w:r>
      <w:r>
        <w:rPr>
          <w:color w:val="262626"/>
        </w:rPr>
        <w:br/>
      </w:r>
      <w:r>
        <w:rPr>
          <w:color w:val="262626"/>
        </w:rPr>
        <w:br/>
        <w:t>(B) includes:</w:t>
      </w:r>
    </w:p>
    <w:p w14:paraId="27AABA89" w14:textId="77777777" w:rsidR="00D013B7" w:rsidRDefault="007C499F">
      <w:pPr>
        <w:spacing w:after="0" w:line="240" w:lineRule="auto"/>
        <w:ind w:left="720"/>
        <w:rPr>
          <w:color w:val="262626"/>
        </w:rPr>
      </w:pPr>
      <w:r>
        <w:rPr>
          <w:color w:val="262626"/>
        </w:rPr>
        <w:t>(i)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w:t>
      </w:r>
      <w:r>
        <w:rPr>
          <w:color w:val="262626"/>
        </w:rPr>
        <w:br/>
        <w:t>(ii) children and youths who have a primary nighttime residence that is a public or private place not designed for or ordinarily used as a regular sleeping accommodation for human beings;</w:t>
      </w:r>
      <w:r>
        <w:rPr>
          <w:color w:val="262626"/>
        </w:rPr>
        <w:br/>
        <w:t>(iii) children and youths who are living in cars, parks, public spaces, abandoned buildings, substandard housing**, bus or train stations, or similar settings; and </w:t>
      </w:r>
      <w:r>
        <w:rPr>
          <w:color w:val="262626"/>
        </w:rPr>
        <w:br/>
        <w:t>(iv) migratory children (as such term is defined in section 1309 of the Elementary and Secondary Education Act of 1965) who qualify as homeless for the purposes of this subtitle because the children are living in circumstances described in clauses (i) through (iii);</w:t>
      </w:r>
    </w:p>
    <w:p w14:paraId="14462381" w14:textId="3633A86A" w:rsidR="00727D0D" w:rsidRDefault="007C499F">
      <w:pPr>
        <w:spacing w:after="0" w:line="240" w:lineRule="auto"/>
        <w:ind w:left="720"/>
        <w:rPr>
          <w:color w:val="262626"/>
        </w:rPr>
      </w:pPr>
      <w:r>
        <w:rPr>
          <w:color w:val="262626"/>
        </w:rPr>
        <w:t>(v) unaccompanied youth (UY) who meet the homeless living situations listed above AND are “not in the physical custody of parent or guardian”.</w:t>
      </w:r>
    </w:p>
    <w:p w14:paraId="61CCCC73" w14:textId="77777777" w:rsidR="00727D0D" w:rsidRDefault="007C499F">
      <w:pPr>
        <w:spacing w:before="300" w:after="0" w:line="240" w:lineRule="auto"/>
        <w:rPr>
          <w:color w:val="262626"/>
        </w:rPr>
      </w:pPr>
      <w:r>
        <w:rPr>
          <w:color w:val="262626"/>
        </w:rPr>
        <w:t xml:space="preserve">*Per Title IX, Part A of </w:t>
      </w:r>
      <w:proofErr w:type="gramStart"/>
      <w:r>
        <w:rPr>
          <w:color w:val="262626"/>
        </w:rPr>
        <w:t>the Every</w:t>
      </w:r>
      <w:proofErr w:type="gramEnd"/>
      <w:r>
        <w:rPr>
          <w:color w:val="262626"/>
        </w:rPr>
        <w:t xml:space="preserve"> Student Succeeds Act, "awaiting foster care placement" was removed from the definition of homeless on December 10, 2016.</w:t>
      </w:r>
    </w:p>
    <w:p w14:paraId="08CC47A6" w14:textId="77777777" w:rsidR="00727D0D" w:rsidRDefault="007C499F">
      <w:pPr>
        <w:spacing w:before="300" w:after="0" w:line="240" w:lineRule="auto"/>
        <w:rPr>
          <w:color w:val="262626"/>
        </w:rPr>
      </w:pPr>
      <w:r>
        <w:rPr>
          <w:color w:val="262626"/>
        </w:rPr>
        <w:t>**</w:t>
      </w:r>
      <w:r>
        <w:rPr>
          <w:color w:val="000000"/>
        </w:rPr>
        <w:t>Per Title 24 – Housing and Urban Development – Federal Preference: Substandard Housing Section 5.425</w:t>
      </w:r>
      <w:r>
        <w:rPr>
          <w:color w:val="000000"/>
        </w:rPr>
        <w:br/>
        <w:t>A unit is substandard if it:</w:t>
      </w:r>
      <w:r>
        <w:rPr>
          <w:color w:val="000000"/>
        </w:rPr>
        <w:br/>
        <w:t>(1) Is dilapidated; (The unit does not provide safe and adequate shelter, and in its present condition endangers the health, safety, or well-being of a family; or the unit has one or more critical defects, or a combination of intermediate defects in sufficient number or extent to require considerable repair or rebuilding. The defects may involve original construction, or they may result from continued neglect or lack of repair or from serious damage to the structure.)</w:t>
      </w:r>
      <w:r>
        <w:rPr>
          <w:color w:val="000000"/>
        </w:rPr>
        <w:br/>
        <w:t>(2) Does not have operable indoor plumbing;</w:t>
      </w:r>
      <w:r>
        <w:rPr>
          <w:color w:val="000000"/>
        </w:rPr>
        <w:br/>
        <w:t>(3) Does not have a usable flush toilet inside the unit for the exclusive use of a family;</w:t>
      </w:r>
      <w:r>
        <w:rPr>
          <w:color w:val="000000"/>
        </w:rPr>
        <w:br/>
        <w:t>(4) Does not have a usable bathtub or shower inside the unit for the exclusive use of a family;</w:t>
      </w:r>
      <w:r>
        <w:rPr>
          <w:color w:val="000000"/>
        </w:rPr>
        <w:br/>
        <w:t>(5) Does not have electricity, or has inadequate or unsafe electrical service;</w:t>
      </w:r>
      <w:r>
        <w:rPr>
          <w:color w:val="000000"/>
        </w:rPr>
        <w:br/>
      </w:r>
      <w:r>
        <w:rPr>
          <w:color w:val="000000"/>
        </w:rPr>
        <w:lastRenderedPageBreak/>
        <w:t>(6) Does not have a safe or adequate source of heat;</w:t>
      </w:r>
      <w:r>
        <w:rPr>
          <w:color w:val="000000"/>
        </w:rPr>
        <w:br/>
        <w:t>(7) Should, but does not, have a kitchen; or</w:t>
      </w:r>
      <w:r>
        <w:rPr>
          <w:color w:val="000000"/>
        </w:rPr>
        <w:br/>
        <w:t>(8) Has been declared unfit for habitation by an agency or unit of government.</w:t>
      </w:r>
      <w:r>
        <w:rPr>
          <w:color w:val="000000"/>
        </w:rPr>
        <w:br/>
      </w:r>
      <w:r>
        <w:rPr>
          <w:rFonts w:ascii="Arial" w:eastAsia="Arial" w:hAnsi="Arial" w:cs="Arial"/>
          <w:color w:val="000000"/>
          <w:sz w:val="20"/>
          <w:szCs w:val="20"/>
        </w:rPr>
        <w:br/>
        <w:t>See § 5.415(a)(2) and (c)(2)(ii)</w:t>
      </w:r>
      <w:r>
        <w:rPr>
          <w:color w:val="262626"/>
        </w:rPr>
        <w:br/>
      </w:r>
    </w:p>
    <w:p w14:paraId="1FE5660D" w14:textId="77777777" w:rsidR="00727D0D" w:rsidRDefault="007C499F">
      <w:pPr>
        <w:pStyle w:val="Heading2"/>
      </w:pPr>
      <w:bookmarkStart w:id="6" w:name="_heading=h.tyjcwt" w:colFirst="0" w:colLast="0"/>
      <w:bookmarkEnd w:id="6"/>
      <w:r>
        <w:t xml:space="preserve">Student Rights </w:t>
      </w:r>
    </w:p>
    <w:p w14:paraId="3E88C3C9" w14:textId="03DBAB20" w:rsidR="00727D0D" w:rsidRDefault="007C499F">
      <w:pPr>
        <w:widowControl w:val="0"/>
        <w:pBdr>
          <w:top w:val="nil"/>
          <w:left w:val="nil"/>
          <w:bottom w:val="nil"/>
          <w:right w:val="nil"/>
          <w:between w:val="nil"/>
        </w:pBdr>
        <w:spacing w:after="0" w:line="240" w:lineRule="auto"/>
        <w:rPr>
          <w:color w:val="3B3B3B"/>
        </w:rPr>
      </w:pPr>
      <w:r>
        <w:rPr>
          <w:color w:val="3B3B3B"/>
        </w:rPr>
        <w:t xml:space="preserve">All </w:t>
      </w:r>
      <w:r w:rsidR="00B16BE2">
        <w:rPr>
          <w:color w:val="3B3B3B"/>
        </w:rPr>
        <w:t>UHSs</w:t>
      </w:r>
      <w:r w:rsidR="00852F4A">
        <w:rPr>
          <w:color w:val="3B3B3B"/>
        </w:rPr>
        <w:t xml:space="preserve"> who meet the MVA definition</w:t>
      </w:r>
      <w:r w:rsidR="00D013B7">
        <w:rPr>
          <w:color w:val="3B3B3B"/>
        </w:rPr>
        <w:t xml:space="preserve"> as stated above</w:t>
      </w:r>
      <w:r>
        <w:rPr>
          <w:color w:val="3B3B3B"/>
        </w:rPr>
        <w:t xml:space="preserve"> have the right to be free from segregation, isolation, and stigmatization. </w:t>
      </w:r>
      <w:r w:rsidR="00D013B7">
        <w:rPr>
          <w:color w:val="3B3B3B"/>
        </w:rPr>
        <w:t>U</w:t>
      </w:r>
      <w:r w:rsidR="00B16BE2">
        <w:rPr>
          <w:color w:val="3B3B3B"/>
        </w:rPr>
        <w:t>HS</w:t>
      </w:r>
      <w:r w:rsidR="00D013B7">
        <w:rPr>
          <w:color w:val="3B3B3B"/>
        </w:rPr>
        <w:t>s</w:t>
      </w:r>
      <w:r>
        <w:rPr>
          <w:color w:val="3B3B3B"/>
        </w:rPr>
        <w:t xml:space="preserve"> have access to the education and other services that ensure them the opportunity to meet the same challenging</w:t>
      </w:r>
      <w:r w:rsidR="0078785D">
        <w:rPr>
          <w:color w:val="3B3B3B"/>
        </w:rPr>
        <w:t xml:space="preserve"> state</w:t>
      </w:r>
      <w:r>
        <w:rPr>
          <w:color w:val="3B3B3B"/>
        </w:rPr>
        <w:t xml:space="preserve"> student academic achievement standards to which all students are held. </w:t>
      </w:r>
    </w:p>
    <w:p w14:paraId="1FCBBF4D" w14:textId="6C72E922" w:rsidR="00727D0D" w:rsidRDefault="007C499F">
      <w:pPr>
        <w:widowControl w:val="0"/>
        <w:pBdr>
          <w:top w:val="nil"/>
          <w:left w:val="nil"/>
          <w:bottom w:val="nil"/>
          <w:right w:val="nil"/>
          <w:between w:val="nil"/>
        </w:pBdr>
        <w:spacing w:after="0" w:line="240" w:lineRule="auto"/>
        <w:rPr>
          <w:color w:val="3B3B3B"/>
        </w:rPr>
      </w:pPr>
      <w:r>
        <w:rPr>
          <w:color w:val="3B3B3B"/>
        </w:rPr>
        <w:br/>
      </w:r>
      <w:r w:rsidR="00B16BE2">
        <w:rPr>
          <w:color w:val="3B3B3B"/>
        </w:rPr>
        <w:t>All eligible UHS</w:t>
      </w:r>
      <w:r>
        <w:rPr>
          <w:color w:val="3B3B3B"/>
        </w:rPr>
        <w:t xml:space="preserve"> have the right to:</w:t>
      </w:r>
    </w:p>
    <w:p w14:paraId="6676B92C" w14:textId="39FEDBA8" w:rsidR="00727D0D" w:rsidRDefault="007C499F">
      <w:pPr>
        <w:widowControl w:val="0"/>
        <w:numPr>
          <w:ilvl w:val="0"/>
          <w:numId w:val="8"/>
        </w:numPr>
        <w:pBdr>
          <w:top w:val="nil"/>
          <w:left w:val="nil"/>
          <w:bottom w:val="nil"/>
          <w:right w:val="nil"/>
          <w:between w:val="nil"/>
        </w:pBdr>
        <w:spacing w:after="0" w:line="240" w:lineRule="auto"/>
      </w:pPr>
      <w:r>
        <w:rPr>
          <w:color w:val="3B3B3B"/>
        </w:rPr>
        <w:t>Receive a free, appropriate public education</w:t>
      </w:r>
      <w:r w:rsidR="00802A3D">
        <w:rPr>
          <w:color w:val="3B3B3B"/>
        </w:rPr>
        <w:t>.</w:t>
      </w:r>
    </w:p>
    <w:p w14:paraId="73AAC2C5" w14:textId="013D9580" w:rsidR="00727D0D" w:rsidRDefault="007C499F">
      <w:pPr>
        <w:widowControl w:val="0"/>
        <w:numPr>
          <w:ilvl w:val="0"/>
          <w:numId w:val="8"/>
        </w:numPr>
        <w:pBdr>
          <w:top w:val="nil"/>
          <w:left w:val="nil"/>
          <w:bottom w:val="nil"/>
          <w:right w:val="nil"/>
          <w:between w:val="nil"/>
        </w:pBdr>
        <w:spacing w:after="0" w:line="240" w:lineRule="auto"/>
      </w:pPr>
      <w:r>
        <w:rPr>
          <w:color w:val="3B3B3B"/>
        </w:rPr>
        <w:t>Enroll in school immediately, even if lacking documents normally required for enrollment</w:t>
      </w:r>
      <w:r w:rsidR="00802A3D">
        <w:rPr>
          <w:color w:val="3B3B3B"/>
        </w:rPr>
        <w:t>.</w:t>
      </w:r>
    </w:p>
    <w:p w14:paraId="78FEEE15" w14:textId="329CFE55" w:rsidR="00727D0D" w:rsidRDefault="007C499F">
      <w:pPr>
        <w:widowControl w:val="0"/>
        <w:numPr>
          <w:ilvl w:val="0"/>
          <w:numId w:val="8"/>
        </w:numPr>
        <w:pBdr>
          <w:top w:val="nil"/>
          <w:left w:val="nil"/>
          <w:bottom w:val="nil"/>
          <w:right w:val="nil"/>
          <w:between w:val="nil"/>
        </w:pBdr>
        <w:spacing w:after="0" w:line="240" w:lineRule="auto"/>
      </w:pPr>
      <w:r>
        <w:rPr>
          <w:color w:val="3B3B3B"/>
        </w:rPr>
        <w:t>Enroll in school and attend classes while the school gathers needed documents</w:t>
      </w:r>
      <w:r w:rsidR="00802A3D">
        <w:rPr>
          <w:color w:val="3B3B3B"/>
        </w:rPr>
        <w:t>.</w:t>
      </w:r>
    </w:p>
    <w:p w14:paraId="670098D5" w14:textId="6346ACEF" w:rsidR="00727D0D" w:rsidRDefault="007C499F">
      <w:pPr>
        <w:widowControl w:val="0"/>
        <w:numPr>
          <w:ilvl w:val="0"/>
          <w:numId w:val="8"/>
        </w:numPr>
        <w:pBdr>
          <w:top w:val="nil"/>
          <w:left w:val="nil"/>
          <w:bottom w:val="nil"/>
          <w:right w:val="nil"/>
          <w:between w:val="nil"/>
        </w:pBdr>
        <w:spacing w:after="0" w:line="240" w:lineRule="auto"/>
      </w:pPr>
      <w:r>
        <w:rPr>
          <w:color w:val="3B3B3B"/>
        </w:rPr>
        <w:t>Enroll in the local school; or continue attending the school of origin (the school they attended when permanently housed or the school in which they were last enrolled</w:t>
      </w:r>
      <w:r w:rsidR="00802A3D">
        <w:rPr>
          <w:color w:val="3B3B3B"/>
        </w:rPr>
        <w:t>) if</w:t>
      </w:r>
      <w:r>
        <w:rPr>
          <w:color w:val="3B3B3B"/>
        </w:rPr>
        <w:t xml:space="preserve"> that is the preference</w:t>
      </w:r>
      <w:r w:rsidR="0042607C">
        <w:rPr>
          <w:color w:val="3B3B3B"/>
        </w:rPr>
        <w:t xml:space="preserve"> of the parent or U</w:t>
      </w:r>
      <w:r w:rsidR="00B16BE2">
        <w:rPr>
          <w:color w:val="3B3B3B"/>
        </w:rPr>
        <w:t>Y</w:t>
      </w:r>
      <w:r>
        <w:rPr>
          <w:color w:val="3B3B3B"/>
        </w:rPr>
        <w:t>. </w:t>
      </w:r>
      <w:r>
        <w:rPr>
          <w:i/>
          <w:color w:val="3B3B3B"/>
        </w:rPr>
        <w:t>*If the school believes that the school select</w:t>
      </w:r>
      <w:r w:rsidR="00DD3C84">
        <w:rPr>
          <w:i/>
          <w:color w:val="3B3B3B"/>
        </w:rPr>
        <w:t>ed</w:t>
      </w:r>
      <w:r>
        <w:rPr>
          <w:i/>
          <w:color w:val="3B3B3B"/>
        </w:rPr>
        <w:t xml:space="preserve"> is not in the best interest of the </w:t>
      </w:r>
      <w:r w:rsidR="00DD3C84">
        <w:rPr>
          <w:i/>
          <w:color w:val="3B3B3B"/>
        </w:rPr>
        <w:t>UHS</w:t>
      </w:r>
      <w:r>
        <w:rPr>
          <w:i/>
          <w:color w:val="3B3B3B"/>
        </w:rPr>
        <w:t>, the</w:t>
      </w:r>
      <w:r w:rsidR="00AA110A">
        <w:rPr>
          <w:i/>
          <w:color w:val="3B3B3B"/>
        </w:rPr>
        <w:t xml:space="preserve">y </w:t>
      </w:r>
      <w:r>
        <w:rPr>
          <w:i/>
          <w:color w:val="3B3B3B"/>
        </w:rPr>
        <w:t>must</w:t>
      </w:r>
      <w:r w:rsidR="00894AD7">
        <w:rPr>
          <w:i/>
          <w:color w:val="3B3B3B"/>
        </w:rPr>
        <w:t xml:space="preserve"> hold a Best Interest Determination meeting and</w:t>
      </w:r>
      <w:r>
        <w:rPr>
          <w:i/>
          <w:color w:val="3B3B3B"/>
        </w:rPr>
        <w:t xml:space="preserve"> provide a written explanation of its position and inform </w:t>
      </w:r>
      <w:r w:rsidR="00894AD7">
        <w:rPr>
          <w:i/>
          <w:color w:val="3B3B3B"/>
        </w:rPr>
        <w:t xml:space="preserve">the </w:t>
      </w:r>
      <w:r>
        <w:rPr>
          <w:i/>
          <w:color w:val="3B3B3B"/>
        </w:rPr>
        <w:t xml:space="preserve">parents </w:t>
      </w:r>
      <w:r w:rsidR="00894AD7">
        <w:rPr>
          <w:i/>
          <w:color w:val="3B3B3B"/>
        </w:rPr>
        <w:t xml:space="preserve">of the UHS </w:t>
      </w:r>
      <w:r w:rsidR="00802A3D">
        <w:rPr>
          <w:i/>
          <w:color w:val="3B3B3B"/>
        </w:rPr>
        <w:t xml:space="preserve">or the </w:t>
      </w:r>
      <w:r>
        <w:rPr>
          <w:i/>
          <w:color w:val="3B3B3B"/>
        </w:rPr>
        <w:t>UY of the</w:t>
      </w:r>
      <w:r w:rsidR="00802A3D">
        <w:rPr>
          <w:i/>
          <w:color w:val="3B3B3B"/>
        </w:rPr>
        <w:t>ir</w:t>
      </w:r>
      <w:r>
        <w:rPr>
          <w:i/>
          <w:color w:val="3B3B3B"/>
        </w:rPr>
        <w:t xml:space="preserve"> right to appeal </w:t>
      </w:r>
      <w:r w:rsidR="00802A3D">
        <w:rPr>
          <w:i/>
          <w:color w:val="3B3B3B"/>
        </w:rPr>
        <w:t>the school</w:t>
      </w:r>
      <w:r>
        <w:rPr>
          <w:i/>
          <w:color w:val="3B3B3B"/>
        </w:rPr>
        <w:t xml:space="preserve"> decision</w:t>
      </w:r>
      <w:r w:rsidR="00802A3D">
        <w:rPr>
          <w:i/>
          <w:color w:val="3B3B3B"/>
        </w:rPr>
        <w:t>.</w:t>
      </w:r>
    </w:p>
    <w:p w14:paraId="1CF4114D" w14:textId="6F3C1812" w:rsidR="00727D0D" w:rsidRDefault="007C499F">
      <w:pPr>
        <w:widowControl w:val="0"/>
        <w:numPr>
          <w:ilvl w:val="0"/>
          <w:numId w:val="8"/>
        </w:numPr>
        <w:pBdr>
          <w:top w:val="nil"/>
          <w:left w:val="nil"/>
          <w:bottom w:val="nil"/>
          <w:right w:val="nil"/>
          <w:between w:val="nil"/>
        </w:pBdr>
        <w:spacing w:after="0" w:line="240" w:lineRule="auto"/>
      </w:pPr>
      <w:r>
        <w:rPr>
          <w:color w:val="3B3B3B"/>
        </w:rPr>
        <w:t>Receive transportation to and from the school of origin, if requested</w:t>
      </w:r>
      <w:r w:rsidR="00802A3D">
        <w:rPr>
          <w:color w:val="3B3B3B"/>
        </w:rPr>
        <w:t>.</w:t>
      </w:r>
    </w:p>
    <w:p w14:paraId="5A487C5B" w14:textId="77777777" w:rsidR="00727D0D" w:rsidRDefault="007C499F">
      <w:pPr>
        <w:widowControl w:val="0"/>
        <w:numPr>
          <w:ilvl w:val="0"/>
          <w:numId w:val="8"/>
        </w:numPr>
        <w:pBdr>
          <w:top w:val="nil"/>
          <w:left w:val="nil"/>
          <w:bottom w:val="nil"/>
          <w:right w:val="nil"/>
          <w:between w:val="nil"/>
        </w:pBdr>
        <w:spacing w:after="0" w:line="240" w:lineRule="auto"/>
      </w:pPr>
      <w:r>
        <w:rPr>
          <w:color w:val="3B3B3B"/>
        </w:rPr>
        <w:t xml:space="preserve">Receive educational services comparable to those provided to other students, according to students’ needs. </w:t>
      </w:r>
    </w:p>
    <w:p w14:paraId="29D7908B" w14:textId="77777777" w:rsidR="00727D0D" w:rsidRDefault="007C499F">
      <w:pPr>
        <w:widowControl w:val="0"/>
        <w:numPr>
          <w:ilvl w:val="0"/>
          <w:numId w:val="8"/>
        </w:numPr>
        <w:pBdr>
          <w:top w:val="nil"/>
          <w:left w:val="nil"/>
          <w:bottom w:val="nil"/>
          <w:right w:val="nil"/>
          <w:between w:val="nil"/>
        </w:pBdr>
        <w:spacing w:after="0" w:line="240" w:lineRule="auto"/>
      </w:pPr>
      <w:r>
        <w:rPr>
          <w:color w:val="3B3B3B"/>
        </w:rPr>
        <w:t xml:space="preserve">Children with special education needs between the ages of 3 and 21 are eligible to receive special needs services. </w:t>
      </w:r>
    </w:p>
    <w:p w14:paraId="5B003820" w14:textId="77777777" w:rsidR="000502AA" w:rsidRDefault="000502AA">
      <w:pPr>
        <w:widowControl w:val="0"/>
        <w:pBdr>
          <w:top w:val="nil"/>
          <w:left w:val="nil"/>
          <w:bottom w:val="nil"/>
          <w:right w:val="nil"/>
          <w:between w:val="nil"/>
        </w:pBdr>
        <w:spacing w:after="0" w:line="240" w:lineRule="auto"/>
        <w:rPr>
          <w:color w:val="3B3B3B"/>
        </w:rPr>
      </w:pPr>
    </w:p>
    <w:p w14:paraId="224FCBC6" w14:textId="77777777" w:rsidR="0055554A" w:rsidRDefault="009755AE">
      <w:pPr>
        <w:widowControl w:val="0"/>
        <w:pBdr>
          <w:top w:val="nil"/>
          <w:left w:val="nil"/>
          <w:bottom w:val="nil"/>
          <w:right w:val="nil"/>
          <w:between w:val="nil"/>
        </w:pBdr>
        <w:spacing w:after="0" w:line="240" w:lineRule="auto"/>
        <w:rPr>
          <w:noProof/>
          <w:color w:val="3B3B3B"/>
        </w:rPr>
      </w:pPr>
      <w:r>
        <w:rPr>
          <w:b/>
          <w:smallCaps/>
          <w:color w:val="112845"/>
          <w:sz w:val="32"/>
          <w:szCs w:val="32"/>
        </w:rPr>
        <w:t>EHCY/No</w:t>
      </w:r>
      <w:r w:rsidR="000502AA">
        <w:rPr>
          <w:b/>
          <w:smallCaps/>
          <w:color w:val="112845"/>
          <w:sz w:val="32"/>
          <w:szCs w:val="32"/>
        </w:rPr>
        <w:t>foaga le Tumau</w:t>
      </w:r>
      <w:r w:rsidR="000769B2">
        <w:rPr>
          <w:b/>
          <w:smallCaps/>
          <w:color w:val="112845"/>
          <w:sz w:val="32"/>
          <w:szCs w:val="32"/>
        </w:rPr>
        <w:t xml:space="preserve"> Program</w:t>
      </w:r>
      <w:r w:rsidR="00A47D9C">
        <w:rPr>
          <w:b/>
          <w:smallCaps/>
          <w:color w:val="112845"/>
          <w:sz w:val="32"/>
          <w:szCs w:val="32"/>
        </w:rPr>
        <w:t xml:space="preserve"> Identification &amp; Services </w:t>
      </w:r>
    </w:p>
    <w:p w14:paraId="61C9084E" w14:textId="109AEBAB" w:rsidR="00727D0D" w:rsidRDefault="007C499F">
      <w:pPr>
        <w:widowControl w:val="0"/>
        <w:pBdr>
          <w:top w:val="nil"/>
          <w:left w:val="nil"/>
          <w:bottom w:val="nil"/>
          <w:right w:val="nil"/>
          <w:between w:val="nil"/>
        </w:pBdr>
        <w:spacing w:after="0" w:line="240" w:lineRule="auto"/>
        <w:rPr>
          <w:color w:val="3B3B3B"/>
        </w:rPr>
      </w:pPr>
      <w:r>
        <w:rPr>
          <w:noProof/>
          <w:color w:val="3B3B3B"/>
        </w:rPr>
        <w:drawing>
          <wp:inline distT="0" distB="0" distL="0" distR="0" wp14:anchorId="7EE4CC55" wp14:editId="47419C0F">
            <wp:extent cx="6561734" cy="3408883"/>
            <wp:effectExtent l="0" t="0" r="0" b="1270"/>
            <wp:docPr id="4" name="image6.png" descr="Image of McKinney-Vento Eligibility &amp; Services Flow Chart"/>
            <wp:cNvGraphicFramePr/>
            <a:graphic xmlns:a="http://schemas.openxmlformats.org/drawingml/2006/main">
              <a:graphicData uri="http://schemas.openxmlformats.org/drawingml/2006/picture">
                <pic:pic xmlns:pic="http://schemas.openxmlformats.org/drawingml/2006/picture">
                  <pic:nvPicPr>
                    <pic:cNvPr id="0" name="image6.png" descr="Image of McKinney-Vento Eligibility &amp; Services Flow Chart"/>
                    <pic:cNvPicPr preferRelativeResize="0"/>
                  </pic:nvPicPr>
                  <pic:blipFill>
                    <a:blip r:embed="rId15"/>
                    <a:srcRect/>
                    <a:stretch>
                      <a:fillRect/>
                    </a:stretch>
                  </pic:blipFill>
                  <pic:spPr>
                    <a:xfrm>
                      <a:off x="0" y="0"/>
                      <a:ext cx="6656288" cy="3458005"/>
                    </a:xfrm>
                    <a:prstGeom prst="rect">
                      <a:avLst/>
                    </a:prstGeom>
                    <a:ln/>
                  </pic:spPr>
                </pic:pic>
              </a:graphicData>
            </a:graphic>
          </wp:inline>
        </w:drawing>
      </w:r>
    </w:p>
    <w:p w14:paraId="78508CC5" w14:textId="26CA36A8" w:rsidR="00727D0D" w:rsidRDefault="007C499F">
      <w:r>
        <w:rPr>
          <w:i/>
        </w:rPr>
        <w:t>NOTE:  See ASDOE IX-A Homeless Education Website</w:t>
      </w:r>
      <w:r w:rsidR="00F27CD2">
        <w:rPr>
          <w:i/>
        </w:rPr>
        <w:t xml:space="preserve"> for </w:t>
      </w:r>
      <w:r w:rsidR="00C11E1B">
        <w:rPr>
          <w:i/>
        </w:rPr>
        <w:t xml:space="preserve">identification and services </w:t>
      </w:r>
      <w:commentRangeStart w:id="7"/>
      <w:r w:rsidR="00F27CD2">
        <w:rPr>
          <w:i/>
        </w:rPr>
        <w:t>flowchart</w:t>
      </w:r>
      <w:commentRangeEnd w:id="7"/>
      <w:r w:rsidR="00A748B3">
        <w:rPr>
          <w:rStyle w:val="CommentReference"/>
        </w:rPr>
        <w:commentReference w:id="7"/>
      </w:r>
    </w:p>
    <w:p w14:paraId="45356C1C" w14:textId="77777777" w:rsidR="00727D0D" w:rsidRDefault="007C499F">
      <w:pPr>
        <w:pStyle w:val="Heading2"/>
      </w:pPr>
      <w:bookmarkStart w:id="8" w:name="_heading=h.3dy6vkm" w:colFirst="0" w:colLast="0"/>
      <w:bookmarkEnd w:id="8"/>
      <w:r>
        <w:lastRenderedPageBreak/>
        <w:t>STEP 1:  Outreach &amp; Identification</w:t>
      </w:r>
    </w:p>
    <w:p w14:paraId="2D814278" w14:textId="40B1BE2B" w:rsidR="00727D0D" w:rsidRDefault="007C499F">
      <w:pPr>
        <w:rPr>
          <w:color w:val="000000"/>
        </w:rPr>
      </w:pPr>
      <w:r>
        <w:rPr>
          <w:color w:val="000000"/>
        </w:rPr>
        <w:t xml:space="preserve">Identifying all students experiencing </w:t>
      </w:r>
      <w:r w:rsidR="00B5173F">
        <w:rPr>
          <w:color w:val="000000"/>
        </w:rPr>
        <w:t>unstable housing</w:t>
      </w:r>
      <w:r>
        <w:rPr>
          <w:color w:val="000000"/>
        </w:rPr>
        <w:t xml:space="preserve"> is critical as it allows liaisons to help students and UY who may have difficulty with enrollment, to connect students to educational support and community services, and to increase the likelihood that </w:t>
      </w:r>
      <w:r w:rsidR="00C155E4">
        <w:rPr>
          <w:color w:val="000000"/>
        </w:rPr>
        <w:t>UHS</w:t>
      </w:r>
      <w:r>
        <w:rPr>
          <w:color w:val="000000"/>
        </w:rPr>
        <w:t xml:space="preserve"> and UY will overcome the extra educational challenges or barriers they may face.</w:t>
      </w:r>
    </w:p>
    <w:p w14:paraId="52DFB655" w14:textId="3642FFF1" w:rsidR="00727D0D" w:rsidRDefault="007C499F">
      <w:pPr>
        <w:rPr>
          <w:color w:val="000000"/>
        </w:rPr>
      </w:pPr>
      <w:r>
        <w:rPr>
          <w:color w:val="000000"/>
        </w:rPr>
        <w:t xml:space="preserve">While it is true that </w:t>
      </w:r>
      <w:r w:rsidR="00B010EC">
        <w:rPr>
          <w:color w:val="000000"/>
        </w:rPr>
        <w:t xml:space="preserve">local </w:t>
      </w:r>
      <w:r w:rsidR="00252243">
        <w:rPr>
          <w:color w:val="000000"/>
        </w:rPr>
        <w:t>housing stability</w:t>
      </w:r>
      <w:r>
        <w:rPr>
          <w:color w:val="000000"/>
        </w:rPr>
        <w:t xml:space="preserve"> liaisons themselves will and should identify many of the </w:t>
      </w:r>
      <w:r w:rsidR="00C155E4">
        <w:rPr>
          <w:color w:val="000000"/>
        </w:rPr>
        <w:t xml:space="preserve">UHSs </w:t>
      </w:r>
      <w:r>
        <w:rPr>
          <w:color w:val="000000"/>
        </w:rPr>
        <w:t xml:space="preserve">in a </w:t>
      </w:r>
      <w:r w:rsidR="00252243">
        <w:rPr>
          <w:color w:val="000000"/>
        </w:rPr>
        <w:t>school</w:t>
      </w:r>
      <w:r>
        <w:rPr>
          <w:color w:val="000000"/>
        </w:rPr>
        <w:t xml:space="preserve">, the actual charge in the law is for local liaisons to ensure that </w:t>
      </w:r>
      <w:r w:rsidR="00C155E4">
        <w:rPr>
          <w:color w:val="000000"/>
        </w:rPr>
        <w:t>UHSs</w:t>
      </w:r>
      <w:r>
        <w:rPr>
          <w:color w:val="000000"/>
        </w:rPr>
        <w:t xml:space="preserve"> are identified “by school personnel through outreach and coordination activities with other entities and agencies” [42 U.S.C. § 11432(g)(6)(i)].  The language in the law means two important things.  First, local </w:t>
      </w:r>
      <w:r w:rsidR="00F4360A">
        <w:rPr>
          <w:color w:val="000000"/>
        </w:rPr>
        <w:t xml:space="preserve">housing stability </w:t>
      </w:r>
      <w:r>
        <w:rPr>
          <w:color w:val="000000"/>
        </w:rPr>
        <w:t xml:space="preserve">liaisons are not expected to do the work alone and bear the sole responsibility for identifying students.  Second, collaboration with other educational programs and even agencies outside the </w:t>
      </w:r>
      <w:r w:rsidR="00F4360A">
        <w:rPr>
          <w:color w:val="000000"/>
        </w:rPr>
        <w:t>school</w:t>
      </w:r>
      <w:r>
        <w:rPr>
          <w:color w:val="000000"/>
        </w:rPr>
        <w:t xml:space="preserve"> is not only encouraged, but it is expected.  The collaborations involved in ensuring students in homeless situations are identified may be very informal or be structured around formal activities and relationships.</w:t>
      </w:r>
    </w:p>
    <w:p w14:paraId="6B62B251" w14:textId="77777777" w:rsidR="00727D0D" w:rsidRDefault="007C499F">
      <w:pPr>
        <w:spacing w:after="0"/>
        <w:rPr>
          <w:color w:val="000000"/>
        </w:rPr>
      </w:pPr>
      <w:r>
        <w:rPr>
          <w:color w:val="000000"/>
        </w:rPr>
        <w:t xml:space="preserve">School staff who may be particularly helpful in meeting the requirement to identify homeless students </w:t>
      </w:r>
      <w:proofErr w:type="gramStart"/>
      <w:r>
        <w:rPr>
          <w:color w:val="000000"/>
        </w:rPr>
        <w:t>include</w:t>
      </w:r>
      <w:proofErr w:type="gramEnd"/>
      <w:r>
        <w:rPr>
          <w:color w:val="000000"/>
        </w:rPr>
        <w:t xml:space="preserve"> </w:t>
      </w:r>
    </w:p>
    <w:p w14:paraId="445FCCA7" w14:textId="77777777" w:rsidR="00727D0D" w:rsidRPr="001369A7" w:rsidRDefault="007C499F">
      <w:pPr>
        <w:numPr>
          <w:ilvl w:val="0"/>
          <w:numId w:val="1"/>
        </w:numPr>
        <w:pBdr>
          <w:top w:val="nil"/>
          <w:left w:val="nil"/>
          <w:bottom w:val="nil"/>
          <w:right w:val="nil"/>
          <w:between w:val="nil"/>
        </w:pBdr>
        <w:spacing w:after="0" w:line="276" w:lineRule="auto"/>
        <w:rPr>
          <w:color w:val="auto"/>
        </w:rPr>
      </w:pPr>
      <w:r w:rsidRPr="001369A7">
        <w:rPr>
          <w:color w:val="auto"/>
        </w:rPr>
        <w:t xml:space="preserve">school </w:t>
      </w:r>
      <w:proofErr w:type="gramStart"/>
      <w:r w:rsidRPr="001369A7">
        <w:rPr>
          <w:color w:val="auto"/>
        </w:rPr>
        <w:t>nurses;</w:t>
      </w:r>
      <w:proofErr w:type="gramEnd"/>
    </w:p>
    <w:p w14:paraId="2A3B0CFE" w14:textId="77777777" w:rsidR="00727D0D" w:rsidRPr="001369A7" w:rsidRDefault="007C499F">
      <w:pPr>
        <w:numPr>
          <w:ilvl w:val="0"/>
          <w:numId w:val="1"/>
        </w:numPr>
        <w:pBdr>
          <w:top w:val="nil"/>
          <w:left w:val="nil"/>
          <w:bottom w:val="nil"/>
          <w:right w:val="nil"/>
          <w:between w:val="nil"/>
        </w:pBdr>
        <w:spacing w:after="0" w:line="276" w:lineRule="auto"/>
        <w:rPr>
          <w:color w:val="auto"/>
        </w:rPr>
      </w:pPr>
      <w:r w:rsidRPr="001369A7">
        <w:rPr>
          <w:color w:val="auto"/>
        </w:rPr>
        <w:t xml:space="preserve">front office and registration </w:t>
      </w:r>
      <w:proofErr w:type="gramStart"/>
      <w:r w:rsidRPr="001369A7">
        <w:rPr>
          <w:color w:val="auto"/>
        </w:rPr>
        <w:t>staff;</w:t>
      </w:r>
      <w:proofErr w:type="gramEnd"/>
    </w:p>
    <w:p w14:paraId="366E3C73" w14:textId="77777777" w:rsidR="00727D0D" w:rsidRPr="001369A7" w:rsidRDefault="007C499F">
      <w:pPr>
        <w:numPr>
          <w:ilvl w:val="0"/>
          <w:numId w:val="1"/>
        </w:numPr>
        <w:pBdr>
          <w:top w:val="nil"/>
          <w:left w:val="nil"/>
          <w:bottom w:val="nil"/>
          <w:right w:val="nil"/>
          <w:between w:val="nil"/>
        </w:pBdr>
        <w:spacing w:after="0" w:line="276" w:lineRule="auto"/>
        <w:rPr>
          <w:color w:val="auto"/>
        </w:rPr>
      </w:pPr>
      <w:r w:rsidRPr="001369A7">
        <w:rPr>
          <w:color w:val="auto"/>
        </w:rPr>
        <w:t xml:space="preserve">truancy and attendance </w:t>
      </w:r>
      <w:proofErr w:type="gramStart"/>
      <w:r w:rsidRPr="001369A7">
        <w:rPr>
          <w:color w:val="auto"/>
        </w:rPr>
        <w:t>officers;</w:t>
      </w:r>
      <w:proofErr w:type="gramEnd"/>
    </w:p>
    <w:p w14:paraId="3E11C8E4" w14:textId="77777777" w:rsidR="00727D0D" w:rsidRPr="001369A7" w:rsidRDefault="007C499F">
      <w:pPr>
        <w:numPr>
          <w:ilvl w:val="0"/>
          <w:numId w:val="1"/>
        </w:numPr>
        <w:pBdr>
          <w:top w:val="nil"/>
          <w:left w:val="nil"/>
          <w:bottom w:val="nil"/>
          <w:right w:val="nil"/>
          <w:between w:val="nil"/>
        </w:pBdr>
        <w:spacing w:after="0" w:line="276" w:lineRule="auto"/>
        <w:rPr>
          <w:color w:val="auto"/>
        </w:rPr>
      </w:pPr>
      <w:r w:rsidRPr="001369A7">
        <w:rPr>
          <w:color w:val="auto"/>
        </w:rPr>
        <w:t xml:space="preserve">cafeteria </w:t>
      </w:r>
      <w:proofErr w:type="gramStart"/>
      <w:r w:rsidRPr="001369A7">
        <w:rPr>
          <w:color w:val="auto"/>
        </w:rPr>
        <w:t>staff;</w:t>
      </w:r>
      <w:proofErr w:type="gramEnd"/>
    </w:p>
    <w:p w14:paraId="4B54A6BF" w14:textId="77777777" w:rsidR="00727D0D" w:rsidRPr="001369A7" w:rsidRDefault="007C499F">
      <w:pPr>
        <w:numPr>
          <w:ilvl w:val="0"/>
          <w:numId w:val="1"/>
        </w:numPr>
        <w:pBdr>
          <w:top w:val="nil"/>
          <w:left w:val="nil"/>
          <w:bottom w:val="nil"/>
          <w:right w:val="nil"/>
          <w:between w:val="nil"/>
        </w:pBdr>
        <w:spacing w:after="0" w:line="276" w:lineRule="auto"/>
        <w:rPr>
          <w:color w:val="auto"/>
        </w:rPr>
      </w:pPr>
      <w:r w:rsidRPr="001369A7">
        <w:rPr>
          <w:color w:val="auto"/>
        </w:rPr>
        <w:t xml:space="preserve">bus </w:t>
      </w:r>
      <w:proofErr w:type="gramStart"/>
      <w:r w:rsidRPr="001369A7">
        <w:rPr>
          <w:color w:val="auto"/>
        </w:rPr>
        <w:t>drivers;</w:t>
      </w:r>
      <w:proofErr w:type="gramEnd"/>
    </w:p>
    <w:p w14:paraId="098DD803" w14:textId="77777777" w:rsidR="00727D0D" w:rsidRPr="001369A7" w:rsidRDefault="007C499F">
      <w:pPr>
        <w:numPr>
          <w:ilvl w:val="0"/>
          <w:numId w:val="1"/>
        </w:numPr>
        <w:pBdr>
          <w:top w:val="nil"/>
          <w:left w:val="nil"/>
          <w:bottom w:val="nil"/>
          <w:right w:val="nil"/>
          <w:between w:val="nil"/>
        </w:pBdr>
        <w:spacing w:after="0" w:line="276" w:lineRule="auto"/>
        <w:rPr>
          <w:color w:val="auto"/>
        </w:rPr>
      </w:pPr>
      <w:r w:rsidRPr="001369A7">
        <w:rPr>
          <w:color w:val="auto"/>
        </w:rPr>
        <w:t xml:space="preserve">school social workers and </w:t>
      </w:r>
      <w:proofErr w:type="gramStart"/>
      <w:r w:rsidRPr="001369A7">
        <w:rPr>
          <w:color w:val="auto"/>
        </w:rPr>
        <w:t>counselors;</w:t>
      </w:r>
      <w:proofErr w:type="gramEnd"/>
    </w:p>
    <w:p w14:paraId="21A4B0C6" w14:textId="77777777" w:rsidR="00727D0D" w:rsidRDefault="007C499F">
      <w:pPr>
        <w:numPr>
          <w:ilvl w:val="0"/>
          <w:numId w:val="1"/>
        </w:numPr>
        <w:pBdr>
          <w:top w:val="nil"/>
          <w:left w:val="nil"/>
          <w:bottom w:val="nil"/>
          <w:right w:val="nil"/>
          <w:between w:val="nil"/>
        </w:pBdr>
        <w:spacing w:after="0" w:line="276" w:lineRule="auto"/>
        <w:rPr>
          <w:color w:val="000000"/>
        </w:rPr>
      </w:pPr>
      <w:r>
        <w:rPr>
          <w:color w:val="000000"/>
        </w:rPr>
        <w:t>classroom teachers and aides; and</w:t>
      </w:r>
    </w:p>
    <w:p w14:paraId="461E72EC" w14:textId="77777777" w:rsidR="00727D0D" w:rsidRDefault="007C499F">
      <w:pPr>
        <w:numPr>
          <w:ilvl w:val="0"/>
          <w:numId w:val="1"/>
        </w:numPr>
        <w:pBdr>
          <w:top w:val="nil"/>
          <w:left w:val="nil"/>
          <w:bottom w:val="nil"/>
          <w:right w:val="nil"/>
          <w:between w:val="nil"/>
        </w:pBdr>
        <w:spacing w:after="200" w:line="276" w:lineRule="auto"/>
        <w:rPr>
          <w:color w:val="000000"/>
        </w:rPr>
      </w:pPr>
      <w:r>
        <w:rPr>
          <w:color w:val="000000"/>
        </w:rPr>
        <w:t>administrators, such as principals or directors of special education and Title IA.</w:t>
      </w:r>
    </w:p>
    <w:p w14:paraId="192B9D28" w14:textId="77777777" w:rsidR="00727D0D" w:rsidRDefault="007C499F">
      <w:pPr>
        <w:pStyle w:val="Heading3"/>
      </w:pPr>
      <w:bookmarkStart w:id="9" w:name="_heading=h.1t3h5sf" w:colFirst="0" w:colLast="0"/>
      <w:bookmarkEnd w:id="9"/>
      <w:r>
        <w:t>Strategies to Increase Identification</w:t>
      </w:r>
    </w:p>
    <w:p w14:paraId="3938BDB5" w14:textId="77777777" w:rsidR="00727D0D" w:rsidRDefault="007C499F">
      <w:pPr>
        <w:rPr>
          <w:color w:val="000000"/>
        </w:rPr>
      </w:pPr>
      <w:r>
        <w:rPr>
          <w:color w:val="2B63AC"/>
        </w:rPr>
        <w:t xml:space="preserve">Awareness Posters - </w:t>
      </w:r>
      <w:r>
        <w:rPr>
          <w:color w:val="2B63AC"/>
        </w:rPr>
        <w:br/>
      </w:r>
      <w:r>
        <w:rPr>
          <w:color w:val="000000"/>
        </w:rPr>
        <w:t xml:space="preserve">Notices regarding the rights of youths experiencing homelessness should be posted in places where parents and youth may see them and must be written in a user-friendly format. </w:t>
      </w:r>
    </w:p>
    <w:p w14:paraId="50D288BE" w14:textId="6BEE3E12" w:rsidR="00727D0D" w:rsidRDefault="007C499F">
      <w:pPr>
        <w:rPr>
          <w:i/>
        </w:rPr>
      </w:pPr>
      <w:r>
        <w:rPr>
          <w:i/>
        </w:rPr>
        <w:t>NOTE:  See ASDOE IX-A Homeless Education Website for digital copies and how to order posters, flyers, and postcards in</w:t>
      </w:r>
      <w:r w:rsidR="00885354">
        <w:rPr>
          <w:i/>
        </w:rPr>
        <w:t xml:space="preserve"> English,</w:t>
      </w:r>
      <w:r>
        <w:rPr>
          <w:i/>
        </w:rPr>
        <w:t xml:space="preserve"> Samoan</w:t>
      </w:r>
      <w:r w:rsidR="00885354">
        <w:rPr>
          <w:i/>
        </w:rPr>
        <w:t xml:space="preserve">, </w:t>
      </w:r>
      <w:r w:rsidR="00885354" w:rsidRPr="00F06670">
        <w:rPr>
          <w:i/>
          <w:highlight w:val="yellow"/>
        </w:rPr>
        <w:t xml:space="preserve">Tongan, Tagalog, and </w:t>
      </w:r>
      <w:commentRangeStart w:id="10"/>
      <w:r w:rsidR="00885354" w:rsidRPr="00F06670">
        <w:rPr>
          <w:i/>
          <w:highlight w:val="yellow"/>
        </w:rPr>
        <w:t>Cebuano</w:t>
      </w:r>
      <w:commentRangeEnd w:id="10"/>
      <w:r w:rsidR="00F06670">
        <w:rPr>
          <w:rStyle w:val="CommentReference"/>
        </w:rPr>
        <w:commentReference w:id="10"/>
      </w:r>
    </w:p>
    <w:p w14:paraId="37D4BF82" w14:textId="77777777" w:rsidR="00727D0D" w:rsidRDefault="007C499F">
      <w:pPr>
        <w:jc w:val="center"/>
      </w:pPr>
      <w:commentRangeStart w:id="11"/>
      <w:r>
        <w:rPr>
          <w:noProof/>
        </w:rPr>
        <w:lastRenderedPageBreak/>
        <w:drawing>
          <wp:inline distT="0" distB="0" distL="0" distR="0" wp14:anchorId="02849150" wp14:editId="32C75C44">
            <wp:extent cx="6458238" cy="9088097"/>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6458238" cy="9088097"/>
                    </a:xfrm>
                    <a:prstGeom prst="rect">
                      <a:avLst/>
                    </a:prstGeom>
                    <a:ln/>
                  </pic:spPr>
                </pic:pic>
              </a:graphicData>
            </a:graphic>
          </wp:inline>
        </w:drawing>
      </w:r>
      <w:commentRangeEnd w:id="11"/>
      <w:r w:rsidR="00885354">
        <w:rPr>
          <w:rStyle w:val="CommentReference"/>
        </w:rPr>
        <w:commentReference w:id="11"/>
      </w:r>
    </w:p>
    <w:p w14:paraId="77C3B9F0" w14:textId="77777777" w:rsidR="00727D0D" w:rsidRDefault="007C499F">
      <w:pPr>
        <w:pStyle w:val="Heading4"/>
        <w:rPr>
          <w:rFonts w:ascii="Arial Black" w:eastAsia="Arial Black" w:hAnsi="Arial Black" w:cs="Arial Black"/>
          <w:i/>
        </w:rPr>
      </w:pPr>
      <w:commentRangeStart w:id="12"/>
      <w:r w:rsidRPr="009662CC">
        <w:rPr>
          <w:highlight w:val="yellow"/>
        </w:rPr>
        <w:lastRenderedPageBreak/>
        <w:t>Home</w:t>
      </w:r>
      <w:commentRangeEnd w:id="12"/>
      <w:r w:rsidR="009662CC">
        <w:rPr>
          <w:rStyle w:val="CommentReference"/>
          <w:color w:val="5C5C5C"/>
        </w:rPr>
        <w:commentReference w:id="12"/>
      </w:r>
      <w:r w:rsidRPr="009662CC">
        <w:rPr>
          <w:highlight w:val="yellow"/>
        </w:rPr>
        <w:t xml:space="preserve"> Survey</w:t>
      </w:r>
    </w:p>
    <w:p w14:paraId="2AC1129E" w14:textId="48B36CCE" w:rsidR="00727D0D" w:rsidRDefault="007C499F">
      <w:pPr>
        <w:spacing w:after="0"/>
        <w:rPr>
          <w:color w:val="000000"/>
        </w:rPr>
      </w:pPr>
      <w:r>
        <w:rPr>
          <w:color w:val="000000"/>
        </w:rPr>
        <w:t xml:space="preserve">Including a housing questionnaire/survey with a simple statement of rights in the general enrollment and registration packet received by all students as they sign up for school is a good way to ensure the entire student population is informed. Avoid using the word “homeless,” as it may be off-putting.  By providing the information in all the enrollment packets, no one feels singled out or stigmatized, but even those who are not </w:t>
      </w:r>
      <w:r w:rsidR="00F06670">
        <w:rPr>
          <w:color w:val="000000"/>
        </w:rPr>
        <w:t>unstably housed</w:t>
      </w:r>
      <w:r>
        <w:rPr>
          <w:color w:val="000000"/>
        </w:rPr>
        <w:t xml:space="preserve"> become more aware of </w:t>
      </w:r>
      <w:r w:rsidR="00D319D1">
        <w:rPr>
          <w:color w:val="000000"/>
        </w:rPr>
        <w:t>the EHCY/N</w:t>
      </w:r>
      <w:r w:rsidR="00965E93">
        <w:rPr>
          <w:color w:val="000000"/>
        </w:rPr>
        <w:t>ofoaga le Tumau Program throughout the</w:t>
      </w:r>
      <w:r>
        <w:rPr>
          <w:color w:val="000000"/>
        </w:rPr>
        <w:t xml:space="preserve"> </w:t>
      </w:r>
      <w:commentRangeStart w:id="13"/>
      <w:r>
        <w:rPr>
          <w:color w:val="000000"/>
        </w:rPr>
        <w:t>community</w:t>
      </w:r>
      <w:commentRangeEnd w:id="13"/>
      <w:r w:rsidR="003D1900">
        <w:rPr>
          <w:rStyle w:val="CommentReference"/>
        </w:rPr>
        <w:commentReference w:id="13"/>
      </w:r>
      <w:r>
        <w:rPr>
          <w:color w:val="000000"/>
        </w:rPr>
        <w:t xml:space="preserve">.  </w:t>
      </w:r>
      <w:r>
        <w:br/>
      </w:r>
      <w:r>
        <w:rPr>
          <w:b/>
          <w:i/>
          <w:noProof/>
        </w:rPr>
        <w:drawing>
          <wp:inline distT="0" distB="0" distL="0" distR="0" wp14:anchorId="252B6B02" wp14:editId="0DB4EF17">
            <wp:extent cx="6844869" cy="7132329"/>
            <wp:effectExtent l="0" t="0" r="0" b="0"/>
            <wp:docPr id="6" name="image3.png" descr="Image of &quot;Sample&quot; Housing Survey"/>
            <wp:cNvGraphicFramePr/>
            <a:graphic xmlns:a="http://schemas.openxmlformats.org/drawingml/2006/main">
              <a:graphicData uri="http://schemas.openxmlformats.org/drawingml/2006/picture">
                <pic:pic xmlns:pic="http://schemas.openxmlformats.org/drawingml/2006/picture">
                  <pic:nvPicPr>
                    <pic:cNvPr id="0" name="image3.png" descr="Image of &quot;Sample&quot; Housing Survey"/>
                    <pic:cNvPicPr preferRelativeResize="0"/>
                  </pic:nvPicPr>
                  <pic:blipFill>
                    <a:blip r:embed="rId17"/>
                    <a:srcRect/>
                    <a:stretch>
                      <a:fillRect/>
                    </a:stretch>
                  </pic:blipFill>
                  <pic:spPr>
                    <a:xfrm>
                      <a:off x="0" y="0"/>
                      <a:ext cx="6844869" cy="7132329"/>
                    </a:xfrm>
                    <a:prstGeom prst="rect">
                      <a:avLst/>
                    </a:prstGeom>
                    <a:ln/>
                  </pic:spPr>
                </pic:pic>
              </a:graphicData>
            </a:graphic>
          </wp:inline>
        </w:drawing>
      </w:r>
      <w:r>
        <w:rPr>
          <w:b/>
          <w:i/>
        </w:rPr>
        <w:br/>
      </w:r>
      <w:r>
        <w:rPr>
          <w:i/>
        </w:rPr>
        <w:t xml:space="preserve">NOTE:  See ASDOE IX-A Homeless Education Website </w:t>
      </w:r>
      <w:r w:rsidR="00F27CD2">
        <w:rPr>
          <w:i/>
        </w:rPr>
        <w:t>for form</w:t>
      </w:r>
    </w:p>
    <w:p w14:paraId="4BF3F690" w14:textId="77777777" w:rsidR="00727D0D" w:rsidRDefault="00727D0D">
      <w:pPr>
        <w:spacing w:after="0"/>
        <w:ind w:left="360"/>
      </w:pPr>
    </w:p>
    <w:p w14:paraId="6946D0DF" w14:textId="44E5B8B6" w:rsidR="00727D0D" w:rsidRDefault="007C499F">
      <w:pPr>
        <w:rPr>
          <w:color w:val="000000"/>
        </w:rPr>
      </w:pPr>
      <w:r>
        <w:rPr>
          <w:color w:val="2B63AC"/>
        </w:rPr>
        <w:lastRenderedPageBreak/>
        <w:t>Enrollment &amp; Awareness Events</w:t>
      </w:r>
      <w:r>
        <w:rPr>
          <w:color w:val="2B63AC"/>
        </w:rPr>
        <w:br/>
      </w:r>
      <w:r>
        <w:rPr>
          <w:color w:val="000000"/>
        </w:rPr>
        <w:t xml:space="preserve">As required by statute, </w:t>
      </w:r>
      <w:r w:rsidR="00DD348E">
        <w:rPr>
          <w:b/>
          <w:color w:val="000000"/>
        </w:rPr>
        <w:t>schools</w:t>
      </w:r>
      <w:r>
        <w:rPr>
          <w:b/>
          <w:color w:val="000000"/>
        </w:rPr>
        <w:t xml:space="preserve"> must</w:t>
      </w:r>
      <w:r>
        <w:rPr>
          <w:color w:val="000000"/>
        </w:rPr>
        <w:t xml:space="preserve"> </w:t>
      </w:r>
      <w:r>
        <w:rPr>
          <w:b/>
          <w:i/>
          <w:color w:val="000000"/>
        </w:rPr>
        <w:t xml:space="preserve">enroll students seeking </w:t>
      </w:r>
      <w:r w:rsidR="00DD348E">
        <w:rPr>
          <w:b/>
          <w:i/>
          <w:color w:val="000000"/>
        </w:rPr>
        <w:t>EHCY/No</w:t>
      </w:r>
      <w:r>
        <w:rPr>
          <w:b/>
          <w:i/>
          <w:color w:val="000000"/>
        </w:rPr>
        <w:t xml:space="preserve"> eligibility immediately</w:t>
      </w:r>
      <w:r>
        <w:rPr>
          <w:color w:val="000000"/>
        </w:rPr>
        <w:t xml:space="preserve">, even if they are unable to provide paperwork normally required for enrollments.  Efforts to confirm eligibility should take place once full enrollment has occurred.  </w:t>
      </w:r>
    </w:p>
    <w:p w14:paraId="5CC7DDB1" w14:textId="77777777" w:rsidR="00727D0D" w:rsidRDefault="007C499F">
      <w:pPr>
        <w:rPr>
          <w:color w:val="000000"/>
        </w:rPr>
      </w:pPr>
      <w:r>
        <w:rPr>
          <w:color w:val="000000"/>
        </w:rPr>
        <w:t xml:space="preserve">Events like New Student Enrollment, Kindergarten Round-up or Head Start enrollment fairs can lead to more identified students.  Many communities also host events which focus on connecting persons in need with agencies and organizations that can help them, including schools. Participating in community awareness events can help develop relationships with partners who can help assist the liaison with identification and in meeting the needs of families and students. </w:t>
      </w:r>
    </w:p>
    <w:p w14:paraId="7A90B19A" w14:textId="3AFE7B0C" w:rsidR="00727D0D" w:rsidRDefault="00FD6040">
      <w:pPr>
        <w:pStyle w:val="Heading4"/>
      </w:pPr>
      <w:r>
        <w:t>School Website</w:t>
      </w:r>
      <w:r w:rsidR="009662CC">
        <w:t xml:space="preserve">, </w:t>
      </w:r>
      <w:r>
        <w:t>Newsletters</w:t>
      </w:r>
      <w:r w:rsidR="009662CC">
        <w:t>, and Social Media</w:t>
      </w:r>
    </w:p>
    <w:p w14:paraId="1BFA6D24" w14:textId="29E9CD0E" w:rsidR="00727D0D" w:rsidRDefault="007C499F">
      <w:pPr>
        <w:spacing w:after="0"/>
        <w:rPr>
          <w:color w:val="000000"/>
        </w:rPr>
      </w:pPr>
      <w:r>
        <w:rPr>
          <w:color w:val="000000"/>
        </w:rPr>
        <w:t xml:space="preserve">The </w:t>
      </w:r>
      <w:r w:rsidR="00FD6040">
        <w:rPr>
          <w:color w:val="000000"/>
        </w:rPr>
        <w:t xml:space="preserve">school </w:t>
      </w:r>
      <w:r>
        <w:rPr>
          <w:color w:val="000000"/>
        </w:rPr>
        <w:t>website should contain the student handbook and other important information</w:t>
      </w:r>
      <w:r w:rsidR="00100ED5">
        <w:rPr>
          <w:color w:val="000000"/>
        </w:rPr>
        <w:t xml:space="preserve"> for </w:t>
      </w:r>
      <w:r>
        <w:rPr>
          <w:color w:val="000000"/>
        </w:rPr>
        <w:t xml:space="preserve">students and their families.  It can be a great tool for increasing awareness and disseminating information about the rights of </w:t>
      </w:r>
      <w:r w:rsidR="00100ED5">
        <w:rPr>
          <w:color w:val="000000"/>
        </w:rPr>
        <w:t>UHSs</w:t>
      </w:r>
      <w:r>
        <w:rPr>
          <w:color w:val="000000"/>
        </w:rPr>
        <w:t xml:space="preserve"> as well as listing contact information for the liaison.</w:t>
      </w:r>
    </w:p>
    <w:p w14:paraId="7139ABDB" w14:textId="77777777" w:rsidR="00727D0D" w:rsidRDefault="00727D0D">
      <w:pPr>
        <w:spacing w:after="0"/>
      </w:pPr>
    </w:p>
    <w:p w14:paraId="4C82F016" w14:textId="77777777" w:rsidR="00727D0D" w:rsidRDefault="007C499F">
      <w:pPr>
        <w:spacing w:after="0"/>
      </w:pPr>
      <w:r>
        <w:rPr>
          <w:color w:val="2B63AC"/>
        </w:rPr>
        <w:t>Mid-Year Outreach</w:t>
      </w:r>
      <w:r>
        <w:rPr>
          <w:color w:val="2B63AC"/>
        </w:rPr>
        <w:br/>
      </w:r>
      <w:r>
        <w:rPr>
          <w:color w:val="000000"/>
        </w:rPr>
        <w:t xml:space="preserve">Families may move from place to </w:t>
      </w:r>
      <w:proofErr w:type="gramStart"/>
      <w:r>
        <w:rPr>
          <w:color w:val="000000"/>
        </w:rPr>
        <w:t>place</w:t>
      </w:r>
      <w:proofErr w:type="gramEnd"/>
      <w:r>
        <w:rPr>
          <w:color w:val="000000"/>
        </w:rPr>
        <w:t xml:space="preserve"> and youth may become estranged from their families after enrolling in school; mid-year identification processes for families to update contact information, for staff to refer students or for youth to self-identify can help connect students to services who were not otherwise identified through beginning of the year enrollment/registration or home questionnaire/survey efforts.</w:t>
      </w:r>
    </w:p>
    <w:p w14:paraId="56415BD3" w14:textId="77777777" w:rsidR="00727D0D" w:rsidRDefault="00727D0D"/>
    <w:p w14:paraId="246C93B5" w14:textId="77777777" w:rsidR="00727D0D" w:rsidRDefault="007C499F">
      <w:pPr>
        <w:pStyle w:val="Heading2"/>
      </w:pPr>
      <w:bookmarkStart w:id="14" w:name="_heading=h.4d34og8" w:colFirst="0" w:colLast="0"/>
      <w:bookmarkEnd w:id="14"/>
      <w:r>
        <w:t xml:space="preserve">STEP 2:  Verification &amp; Eligibility </w:t>
      </w:r>
    </w:p>
    <w:p w14:paraId="746B495D" w14:textId="02C82F2A" w:rsidR="00727D0D" w:rsidRDefault="007C499F">
      <w:pPr>
        <w:rPr>
          <w:color w:val="000000"/>
        </w:rPr>
      </w:pPr>
      <w:r>
        <w:rPr>
          <w:color w:val="000000"/>
        </w:rPr>
        <w:t xml:space="preserve">To determine a student's </w:t>
      </w:r>
      <w:r w:rsidR="00D90298">
        <w:rPr>
          <w:color w:val="000000"/>
        </w:rPr>
        <w:t>EHCY/Nofoaga le Tumau program</w:t>
      </w:r>
      <w:r>
        <w:rPr>
          <w:color w:val="000000"/>
        </w:rPr>
        <w:t xml:space="preserve"> eligibility, school</w:t>
      </w:r>
      <w:r w:rsidR="00D90298">
        <w:rPr>
          <w:color w:val="000000"/>
        </w:rPr>
        <w:t xml:space="preserve">s </w:t>
      </w:r>
      <w:r>
        <w:rPr>
          <w:color w:val="000000"/>
        </w:rPr>
        <w:t>must determine whether a student's living arrangement meets the McKinney-Vento definition. In this process, school</w:t>
      </w:r>
      <w:r w:rsidR="008275CA">
        <w:rPr>
          <w:color w:val="000000"/>
        </w:rPr>
        <w:t>s</w:t>
      </w:r>
      <w:r>
        <w:rPr>
          <w:color w:val="000000"/>
        </w:rPr>
        <w:t xml:space="preserve"> will encounter instances where they will </w:t>
      </w:r>
      <w:r w:rsidR="00756945">
        <w:rPr>
          <w:color w:val="000000"/>
        </w:rPr>
        <w:t>want</w:t>
      </w:r>
      <w:r>
        <w:rPr>
          <w:color w:val="000000"/>
        </w:rPr>
        <w:t xml:space="preserve"> to confirm </w:t>
      </w:r>
      <w:r w:rsidR="00756945">
        <w:rPr>
          <w:color w:val="000000"/>
        </w:rPr>
        <w:t xml:space="preserve">the </w:t>
      </w:r>
      <w:r>
        <w:rPr>
          <w:color w:val="000000"/>
        </w:rPr>
        <w:t xml:space="preserve">information </w:t>
      </w:r>
      <w:r w:rsidR="00756945">
        <w:rPr>
          <w:color w:val="000000"/>
        </w:rPr>
        <w:t xml:space="preserve">that was </w:t>
      </w:r>
      <w:r>
        <w:rPr>
          <w:color w:val="000000"/>
        </w:rPr>
        <w:t xml:space="preserve">provided about a child's or youth's living arrangement. </w:t>
      </w:r>
    </w:p>
    <w:p w14:paraId="52EA60FB" w14:textId="43560B1E" w:rsidR="00727D0D" w:rsidRDefault="007C499F">
      <w:pPr>
        <w:rPr>
          <w:color w:val="000000"/>
        </w:rPr>
      </w:pPr>
      <w:bookmarkStart w:id="15" w:name="_heading=h.2s8eyo1" w:colFirst="0" w:colLast="0"/>
      <w:bookmarkEnd w:id="15"/>
      <w:r>
        <w:rPr>
          <w:b/>
          <w:color w:val="3B3B3B"/>
        </w:rPr>
        <w:t>Verification/Confirming Eligibility</w:t>
      </w:r>
      <w:r>
        <w:rPr>
          <w:b/>
          <w:color w:val="3B3B3B"/>
        </w:rPr>
        <w:br/>
      </w:r>
      <w:r w:rsidRPr="00756945">
        <w:rPr>
          <w:color w:val="000000"/>
          <w:highlight w:val="yellow"/>
        </w:rPr>
        <w:t xml:space="preserve">Completed Housing Survey </w:t>
      </w:r>
      <w:commentRangeStart w:id="16"/>
      <w:r w:rsidRPr="00756945">
        <w:rPr>
          <w:color w:val="000000"/>
          <w:highlight w:val="yellow"/>
        </w:rPr>
        <w:t>forms</w:t>
      </w:r>
      <w:commentRangeEnd w:id="16"/>
      <w:r w:rsidR="006D4826">
        <w:rPr>
          <w:rStyle w:val="CommentReference"/>
        </w:rPr>
        <w:commentReference w:id="16"/>
      </w:r>
      <w:r>
        <w:rPr>
          <w:color w:val="000000"/>
        </w:rPr>
        <w:t xml:space="preserve"> that indicate students are living in potentially “</w:t>
      </w:r>
      <w:r w:rsidR="00756945">
        <w:rPr>
          <w:color w:val="000000"/>
        </w:rPr>
        <w:t>Unstably Housed</w:t>
      </w:r>
      <w:r>
        <w:rPr>
          <w:color w:val="000000"/>
        </w:rPr>
        <w:t xml:space="preserve">” qualifying situations will be reviewed in conjunction with the “Eligibility Determination Form” by the </w:t>
      </w:r>
      <w:r w:rsidR="009A4F94">
        <w:rPr>
          <w:color w:val="000000"/>
        </w:rPr>
        <w:t>school Housing Stability</w:t>
      </w:r>
      <w:r>
        <w:rPr>
          <w:color w:val="000000"/>
        </w:rPr>
        <w:t xml:space="preserve"> liaison or </w:t>
      </w:r>
      <w:r w:rsidR="009A4F94">
        <w:rPr>
          <w:color w:val="000000"/>
        </w:rPr>
        <w:t xml:space="preserve">other </w:t>
      </w:r>
      <w:r>
        <w:rPr>
          <w:color w:val="000000"/>
        </w:rPr>
        <w:t xml:space="preserve">school designee for verification of eligibility.  </w:t>
      </w:r>
    </w:p>
    <w:p w14:paraId="0497621E" w14:textId="32FDF73B" w:rsidR="00727D0D" w:rsidRDefault="007C499F">
      <w:pPr>
        <w:rPr>
          <w:color w:val="000000"/>
        </w:rPr>
      </w:pPr>
      <w:r>
        <w:rPr>
          <w:color w:val="000000"/>
        </w:rPr>
        <w:t xml:space="preserve">Efforts to confirm information about a child’s or youth’s living arrangement should be respectful, effective, discreet, and maintain </w:t>
      </w:r>
      <w:r w:rsidR="009A4F94">
        <w:rPr>
          <w:color w:val="000000"/>
        </w:rPr>
        <w:t>school</w:t>
      </w:r>
      <w:r>
        <w:rPr>
          <w:color w:val="000000"/>
        </w:rPr>
        <w:t xml:space="preserve"> privacy guidelines.  Conducting eligibility conversations should be conducted in a private space, in a respectful manner and with care and sensitivity as these conversations are very personal for the family or youth. The local </w:t>
      </w:r>
      <w:r w:rsidR="00717276">
        <w:rPr>
          <w:color w:val="000000"/>
        </w:rPr>
        <w:t xml:space="preserve">Housing Stability </w:t>
      </w:r>
      <w:r>
        <w:rPr>
          <w:color w:val="000000"/>
        </w:rPr>
        <w:t xml:space="preserve">liaison maintains the final authority for making determinations of eligibility.  Avoid using the word “homeless” on school forms and in conversation with families or youth.  Many families or youth would not want to be called “homeless” due to the stigma that may be associated with the term.  Further, families or youth may not consider themselves homeless even though their living arrangement meets the definition.  </w:t>
      </w:r>
    </w:p>
    <w:p w14:paraId="3E9BBFB6" w14:textId="55140088" w:rsidR="00727D0D" w:rsidRDefault="007C499F">
      <w:r>
        <w:rPr>
          <w:color w:val="000000"/>
        </w:rPr>
        <w:lastRenderedPageBreak/>
        <w:t xml:space="preserve">Once a liaison sensitively and discreetly has explained the rights available under the McKinney-Vento Act, families or youth may choose not to take advantage of McKinney-Vento services at their discretion. </w:t>
      </w:r>
      <w:proofErr w:type="gramStart"/>
      <w:r>
        <w:rPr>
          <w:color w:val="000000"/>
        </w:rPr>
        <w:t>The  should</w:t>
      </w:r>
      <w:proofErr w:type="gramEnd"/>
      <w:r>
        <w:rPr>
          <w:color w:val="000000"/>
        </w:rPr>
        <w:t xml:space="preserve"> </w:t>
      </w:r>
      <w:r w:rsidR="003121B1">
        <w:rPr>
          <w:color w:val="000000"/>
        </w:rPr>
        <w:t>would still</w:t>
      </w:r>
      <w:r>
        <w:rPr>
          <w:color w:val="000000"/>
        </w:rPr>
        <w:t xml:space="preserve"> count all children and youth who have been identified as </w:t>
      </w:r>
      <w:r w:rsidR="00656414">
        <w:rPr>
          <w:color w:val="000000"/>
        </w:rPr>
        <w:t>an eligible UHS</w:t>
      </w:r>
      <w:r>
        <w:rPr>
          <w:color w:val="000000"/>
        </w:rPr>
        <w:t xml:space="preserve"> in their data </w:t>
      </w:r>
      <w:r w:rsidR="00656414">
        <w:rPr>
          <w:color w:val="000000"/>
        </w:rPr>
        <w:t>recording in PowerSchool</w:t>
      </w:r>
      <w:r>
        <w:rPr>
          <w:color w:val="000000"/>
        </w:rPr>
        <w:t>, even if services are not provided.</w:t>
      </w:r>
      <w:r>
        <w:rPr>
          <w:color w:val="000000"/>
        </w:rPr>
        <w:br/>
      </w:r>
      <w:r>
        <w:rPr>
          <w:noProof/>
          <w:color w:val="000000"/>
        </w:rPr>
        <w:drawing>
          <wp:inline distT="0" distB="0" distL="0" distR="0" wp14:anchorId="71450425" wp14:editId="7FBCE185">
            <wp:extent cx="6858000" cy="4378960"/>
            <wp:effectExtent l="0" t="0" r="0" b="0"/>
            <wp:docPr id="5" name="image1.png" descr="Image of McKinney-Vento Evaluation/Eligibility Determination Form"/>
            <wp:cNvGraphicFramePr/>
            <a:graphic xmlns:a="http://schemas.openxmlformats.org/drawingml/2006/main">
              <a:graphicData uri="http://schemas.openxmlformats.org/drawingml/2006/picture">
                <pic:pic xmlns:pic="http://schemas.openxmlformats.org/drawingml/2006/picture">
                  <pic:nvPicPr>
                    <pic:cNvPr id="0" name="image1.png" descr="Image of McKinney-Vento Evaluation/Eligibility Determination Form"/>
                    <pic:cNvPicPr preferRelativeResize="0"/>
                  </pic:nvPicPr>
                  <pic:blipFill>
                    <a:blip r:embed="rId18"/>
                    <a:srcRect/>
                    <a:stretch>
                      <a:fillRect/>
                    </a:stretch>
                  </pic:blipFill>
                  <pic:spPr>
                    <a:xfrm>
                      <a:off x="0" y="0"/>
                      <a:ext cx="6858000" cy="4378960"/>
                    </a:xfrm>
                    <a:prstGeom prst="rect">
                      <a:avLst/>
                    </a:prstGeom>
                    <a:ln/>
                  </pic:spPr>
                </pic:pic>
              </a:graphicData>
            </a:graphic>
          </wp:inline>
        </w:drawing>
      </w:r>
      <w:r>
        <w:rPr>
          <w:color w:val="000000"/>
        </w:rPr>
        <w:br/>
      </w:r>
      <w:r>
        <w:rPr>
          <w:i/>
        </w:rPr>
        <w:t xml:space="preserve">NOTE:  See ASDOE IX-A Homeless Education Website </w:t>
      </w:r>
      <w:r w:rsidR="00F27CD2">
        <w:rPr>
          <w:i/>
        </w:rPr>
        <w:t xml:space="preserve">for </w:t>
      </w:r>
      <w:commentRangeStart w:id="17"/>
      <w:r w:rsidR="00F27CD2">
        <w:rPr>
          <w:i/>
        </w:rPr>
        <w:t>form</w:t>
      </w:r>
      <w:commentRangeEnd w:id="17"/>
      <w:r w:rsidR="00725A41">
        <w:rPr>
          <w:rStyle w:val="CommentReference"/>
        </w:rPr>
        <w:commentReference w:id="17"/>
      </w:r>
    </w:p>
    <w:p w14:paraId="78168666" w14:textId="6DBACA33" w:rsidR="00727D0D" w:rsidRDefault="007C499F">
      <w:pPr>
        <w:rPr>
          <w:color w:val="000000"/>
        </w:rPr>
      </w:pPr>
      <w:bookmarkStart w:id="18" w:name="_heading=h.17dp8vu" w:colFirst="0" w:colLast="0"/>
      <w:bookmarkEnd w:id="18"/>
      <w:r>
        <w:rPr>
          <w:b/>
          <w:color w:val="3B3B3B"/>
        </w:rPr>
        <w:t xml:space="preserve">Eligibility Notification </w:t>
      </w:r>
      <w:r>
        <w:rPr>
          <w:b/>
          <w:color w:val="3B3B3B"/>
        </w:rPr>
        <w:br/>
      </w:r>
      <w:r>
        <w:rPr>
          <w:color w:val="000000"/>
        </w:rPr>
        <w:t>After students have been determined eligible, the liaison will contact the parents</w:t>
      </w:r>
      <w:r w:rsidR="00D978DD">
        <w:rPr>
          <w:color w:val="000000"/>
        </w:rPr>
        <w:t xml:space="preserve"> of the UHSs</w:t>
      </w:r>
      <w:r>
        <w:rPr>
          <w:color w:val="000000"/>
        </w:rPr>
        <w:t xml:space="preserve"> and/or </w:t>
      </w:r>
      <w:r w:rsidR="00D978DD">
        <w:rPr>
          <w:color w:val="000000"/>
        </w:rPr>
        <w:t>the UY</w:t>
      </w:r>
      <w:r>
        <w:rPr>
          <w:color w:val="000000"/>
        </w:rPr>
        <w:t xml:space="preserve"> to provide them written confirmation of their eligibility or non-eligibility along with a copy of their educational rights under the McKinney-Vento Act.  </w:t>
      </w:r>
    </w:p>
    <w:p w14:paraId="132EFCBB" w14:textId="77777777" w:rsidR="00727D0D" w:rsidRDefault="007C499F">
      <w:pPr>
        <w:rPr>
          <w:color w:val="000000"/>
        </w:rPr>
      </w:pPr>
      <w:r>
        <w:rPr>
          <w:color w:val="000000"/>
        </w:rPr>
        <w:t xml:space="preserve">All students who have been confirmed to be living in a McKinney-Vento situation are eligible for services/supports through the LEA MV/Homeless Education for the remainder of the year.  </w:t>
      </w:r>
    </w:p>
    <w:p w14:paraId="0CA24736" w14:textId="23A47F21" w:rsidR="00727D0D" w:rsidRDefault="007C499F">
      <w:pPr>
        <w:rPr>
          <w:color w:val="000000"/>
        </w:rPr>
      </w:pPr>
      <w:r>
        <w:rPr>
          <w:color w:val="000000"/>
        </w:rPr>
        <w:t xml:space="preserve">If, after investigating, a </w:t>
      </w:r>
      <w:r w:rsidR="00DC38EC">
        <w:rPr>
          <w:color w:val="000000"/>
        </w:rPr>
        <w:t>school liaison</w:t>
      </w:r>
      <w:r>
        <w:rPr>
          <w:color w:val="000000"/>
        </w:rPr>
        <w:t xml:space="preserve"> concludes that a student is not MV eligible, the </w:t>
      </w:r>
      <w:r w:rsidR="00DC38EC">
        <w:rPr>
          <w:color w:val="000000"/>
        </w:rPr>
        <w:t>school</w:t>
      </w:r>
      <w:r>
        <w:rPr>
          <w:color w:val="000000"/>
        </w:rPr>
        <w:t xml:space="preserve"> must provide the parent/guardian or UY the opportunity to appeal the </w:t>
      </w:r>
      <w:r w:rsidR="00DC38EC">
        <w:rPr>
          <w:color w:val="000000"/>
        </w:rPr>
        <w:t>school</w:t>
      </w:r>
      <w:r>
        <w:rPr>
          <w:color w:val="000000"/>
        </w:rPr>
        <w:t xml:space="preserve">’s decision through the </w:t>
      </w:r>
      <w:r w:rsidR="008B4C34">
        <w:rPr>
          <w:color w:val="000000"/>
        </w:rPr>
        <w:t>ASDOE’s d</w:t>
      </w:r>
      <w:r>
        <w:rPr>
          <w:color w:val="000000"/>
        </w:rPr>
        <w:t xml:space="preserve">ispute resolution process.  </w:t>
      </w:r>
    </w:p>
    <w:p w14:paraId="48929BB6" w14:textId="77777777" w:rsidR="00727D0D" w:rsidRDefault="007C499F">
      <w:pPr>
        <w:rPr>
          <w:color w:val="000000"/>
        </w:rPr>
      </w:pPr>
      <w:r>
        <w:rPr>
          <w:noProof/>
          <w:color w:val="000000"/>
        </w:rPr>
        <w:lastRenderedPageBreak/>
        <w:drawing>
          <wp:inline distT="0" distB="0" distL="0" distR="0" wp14:anchorId="0C24A2AE" wp14:editId="7481AE52">
            <wp:extent cx="6868242" cy="8496696"/>
            <wp:effectExtent l="0" t="0" r="0" b="0"/>
            <wp:docPr id="8" name="image7.png" descr="Image of McKinney-Vento Eligibility Notification form"/>
            <wp:cNvGraphicFramePr/>
            <a:graphic xmlns:a="http://schemas.openxmlformats.org/drawingml/2006/main">
              <a:graphicData uri="http://schemas.openxmlformats.org/drawingml/2006/picture">
                <pic:pic xmlns:pic="http://schemas.openxmlformats.org/drawingml/2006/picture">
                  <pic:nvPicPr>
                    <pic:cNvPr id="0" name="image7.png" descr="Image of McKinney-Vento Eligibility Notification form"/>
                    <pic:cNvPicPr preferRelativeResize="0"/>
                  </pic:nvPicPr>
                  <pic:blipFill>
                    <a:blip r:embed="rId19"/>
                    <a:srcRect/>
                    <a:stretch>
                      <a:fillRect/>
                    </a:stretch>
                  </pic:blipFill>
                  <pic:spPr>
                    <a:xfrm>
                      <a:off x="0" y="0"/>
                      <a:ext cx="6868242" cy="8496696"/>
                    </a:xfrm>
                    <a:prstGeom prst="rect">
                      <a:avLst/>
                    </a:prstGeom>
                    <a:ln/>
                  </pic:spPr>
                </pic:pic>
              </a:graphicData>
            </a:graphic>
          </wp:inline>
        </w:drawing>
      </w:r>
      <w:r>
        <w:rPr>
          <w:color w:val="000000"/>
        </w:rPr>
        <w:br/>
      </w:r>
      <w:commentRangeStart w:id="19"/>
      <w:r>
        <w:rPr>
          <w:i/>
        </w:rPr>
        <w:t>NOTE:  See Idaho IX-A Homeless Education Website -SID 8 Homeless Educations Services &amp; Identification for “Written Notification of Eligibility Simple Form”</w:t>
      </w:r>
      <w:commentRangeEnd w:id="19"/>
      <w:r w:rsidR="00B0625F">
        <w:rPr>
          <w:rStyle w:val="CommentReference"/>
        </w:rPr>
        <w:commentReference w:id="19"/>
      </w:r>
    </w:p>
    <w:p w14:paraId="3B6C7EB1" w14:textId="57EB8069" w:rsidR="00727D0D" w:rsidRDefault="007C499F">
      <w:pPr>
        <w:rPr>
          <w:b/>
          <w:color w:val="000000"/>
        </w:rPr>
      </w:pPr>
      <w:bookmarkStart w:id="20" w:name="_heading=h.3rdcrjn" w:colFirst="0" w:colLast="0"/>
      <w:bookmarkEnd w:id="20"/>
      <w:r>
        <w:rPr>
          <w:b/>
          <w:color w:val="3B3B3B"/>
        </w:rPr>
        <w:lastRenderedPageBreak/>
        <w:t xml:space="preserve">Parent Communication </w:t>
      </w:r>
      <w:r>
        <w:rPr>
          <w:b/>
          <w:color w:val="3B3B3B"/>
        </w:rPr>
        <w:br/>
      </w:r>
      <w:r>
        <w:rPr>
          <w:color w:val="000000"/>
        </w:rPr>
        <w:t>The M</w:t>
      </w:r>
      <w:r w:rsidR="00E115F9">
        <w:rPr>
          <w:color w:val="000000"/>
        </w:rPr>
        <w:t>VA</w:t>
      </w:r>
      <w:r>
        <w:rPr>
          <w:color w:val="000000"/>
        </w:rPr>
        <w:t xml:space="preserve"> accords parents and guardians </w:t>
      </w:r>
      <w:r w:rsidR="00E115F9">
        <w:rPr>
          <w:color w:val="000000"/>
        </w:rPr>
        <w:t>of UHSs</w:t>
      </w:r>
      <w:r>
        <w:rPr>
          <w:color w:val="000000"/>
        </w:rPr>
        <w:t xml:space="preserve"> the right to have their voices heard on what they believe is in the best interest of their children.  The law requires local liaisons to provide parents and guardians information on the M</w:t>
      </w:r>
      <w:r w:rsidR="00B501B3">
        <w:rPr>
          <w:color w:val="000000"/>
        </w:rPr>
        <w:t>VA</w:t>
      </w:r>
      <w:r>
        <w:rPr>
          <w:color w:val="000000"/>
        </w:rPr>
        <w:t xml:space="preserve"> and on the process for disputing decisions of the </w:t>
      </w:r>
      <w:r w:rsidR="00B501B3">
        <w:rPr>
          <w:color w:val="000000"/>
        </w:rPr>
        <w:t>school</w:t>
      </w:r>
      <w:r>
        <w:rPr>
          <w:color w:val="000000"/>
        </w:rPr>
        <w:t xml:space="preserve"> when they disagree on enrollment and best interest determinations for their children.</w:t>
      </w:r>
    </w:p>
    <w:p w14:paraId="4C452384" w14:textId="77777777" w:rsidR="00727D0D" w:rsidRDefault="007C499F">
      <w:pPr>
        <w:spacing w:after="0"/>
        <w:rPr>
          <w:color w:val="000000"/>
        </w:rPr>
      </w:pPr>
      <w:r>
        <w:rPr>
          <w:color w:val="000000"/>
        </w:rPr>
        <w:t>Communication is critical for developing trust with parents.  Good rapport enables local liaisons to establish a working relationship with parents that results in good educational decisions for children.  The following tips will help you develop positive, productive relationships with parents.</w:t>
      </w:r>
    </w:p>
    <w:p w14:paraId="13706948" w14:textId="77777777" w:rsidR="00727D0D" w:rsidRDefault="007C499F">
      <w:pPr>
        <w:numPr>
          <w:ilvl w:val="0"/>
          <w:numId w:val="2"/>
        </w:numPr>
        <w:pBdr>
          <w:top w:val="nil"/>
          <w:left w:val="nil"/>
          <w:bottom w:val="nil"/>
          <w:right w:val="nil"/>
          <w:between w:val="nil"/>
        </w:pBdr>
        <w:spacing w:after="0" w:line="276" w:lineRule="auto"/>
        <w:rPr>
          <w:color w:val="000000"/>
        </w:rPr>
      </w:pPr>
      <w:r>
        <w:rPr>
          <w:color w:val="000000"/>
        </w:rPr>
        <w:t>Keep impersonal communication, such as letters and emails, to a minimum; conduct face-to-face conversations whenever possible.</w:t>
      </w:r>
    </w:p>
    <w:p w14:paraId="5A8398F7" w14:textId="77777777" w:rsidR="00727D0D" w:rsidRDefault="007C499F">
      <w:pPr>
        <w:numPr>
          <w:ilvl w:val="0"/>
          <w:numId w:val="2"/>
        </w:numPr>
        <w:pBdr>
          <w:top w:val="nil"/>
          <w:left w:val="nil"/>
          <w:bottom w:val="nil"/>
          <w:right w:val="nil"/>
          <w:between w:val="nil"/>
        </w:pBdr>
        <w:spacing w:after="0" w:line="276" w:lineRule="auto"/>
        <w:rPr>
          <w:color w:val="000000"/>
        </w:rPr>
      </w:pPr>
      <w:r>
        <w:rPr>
          <w:color w:val="000000"/>
        </w:rPr>
        <w:t xml:space="preserve">Provide a welcoming environment. </w:t>
      </w:r>
    </w:p>
    <w:p w14:paraId="05902336" w14:textId="77777777" w:rsidR="00727D0D" w:rsidRDefault="007C499F">
      <w:pPr>
        <w:numPr>
          <w:ilvl w:val="0"/>
          <w:numId w:val="2"/>
        </w:numPr>
        <w:pBdr>
          <w:top w:val="nil"/>
          <w:left w:val="nil"/>
          <w:bottom w:val="nil"/>
          <w:right w:val="nil"/>
          <w:between w:val="nil"/>
        </w:pBdr>
        <w:spacing w:after="0" w:line="276" w:lineRule="auto"/>
        <w:rPr>
          <w:color w:val="000000"/>
        </w:rPr>
      </w:pPr>
      <w:r>
        <w:rPr>
          <w:color w:val="000000"/>
        </w:rPr>
        <w:t>Conduct sensitive conversations in a private and comfortable place.</w:t>
      </w:r>
    </w:p>
    <w:p w14:paraId="05A37C2D" w14:textId="77777777" w:rsidR="00727D0D" w:rsidRDefault="007C499F">
      <w:pPr>
        <w:numPr>
          <w:ilvl w:val="0"/>
          <w:numId w:val="2"/>
        </w:numPr>
        <w:pBdr>
          <w:top w:val="nil"/>
          <w:left w:val="nil"/>
          <w:bottom w:val="nil"/>
          <w:right w:val="nil"/>
          <w:between w:val="nil"/>
        </w:pBdr>
        <w:spacing w:after="0" w:line="276" w:lineRule="auto"/>
        <w:rPr>
          <w:color w:val="000000"/>
        </w:rPr>
      </w:pPr>
      <w:r>
        <w:rPr>
          <w:color w:val="000000"/>
        </w:rPr>
        <w:t>Avoid using the word “homeless;” avoid charged and judgmental language.</w:t>
      </w:r>
    </w:p>
    <w:p w14:paraId="6BDF8E9B" w14:textId="77777777" w:rsidR="00727D0D" w:rsidRDefault="007C499F">
      <w:pPr>
        <w:numPr>
          <w:ilvl w:val="0"/>
          <w:numId w:val="2"/>
        </w:numPr>
        <w:pBdr>
          <w:top w:val="nil"/>
          <w:left w:val="nil"/>
          <w:bottom w:val="nil"/>
          <w:right w:val="nil"/>
          <w:between w:val="nil"/>
        </w:pBdr>
        <w:spacing w:after="0" w:line="276" w:lineRule="auto"/>
        <w:rPr>
          <w:color w:val="000000"/>
        </w:rPr>
      </w:pPr>
      <w:r>
        <w:rPr>
          <w:color w:val="000000"/>
        </w:rPr>
        <w:t>Talk to them about their living situation; be sensitive and discrete.</w:t>
      </w:r>
    </w:p>
    <w:p w14:paraId="7A6EBC5A" w14:textId="77777777" w:rsidR="00727D0D" w:rsidRDefault="007C499F">
      <w:pPr>
        <w:numPr>
          <w:ilvl w:val="0"/>
          <w:numId w:val="2"/>
        </w:numPr>
        <w:pBdr>
          <w:top w:val="nil"/>
          <w:left w:val="nil"/>
          <w:bottom w:val="nil"/>
          <w:right w:val="nil"/>
          <w:between w:val="nil"/>
        </w:pBdr>
        <w:spacing w:after="0" w:line="276" w:lineRule="auto"/>
        <w:rPr>
          <w:color w:val="000000"/>
        </w:rPr>
      </w:pPr>
      <w:r>
        <w:rPr>
          <w:color w:val="000000"/>
        </w:rPr>
        <w:t>Ask them about their needs. A good question to ask is, “How may we be of assistance to you and your family? What would be helpful for you now?”</w:t>
      </w:r>
    </w:p>
    <w:p w14:paraId="053CC634" w14:textId="77777777" w:rsidR="00727D0D" w:rsidRDefault="007C499F">
      <w:pPr>
        <w:numPr>
          <w:ilvl w:val="0"/>
          <w:numId w:val="2"/>
        </w:numPr>
        <w:pBdr>
          <w:top w:val="nil"/>
          <w:left w:val="nil"/>
          <w:bottom w:val="nil"/>
          <w:right w:val="nil"/>
          <w:between w:val="nil"/>
        </w:pBdr>
        <w:spacing w:after="0" w:line="276" w:lineRule="auto"/>
        <w:rPr>
          <w:color w:val="000000"/>
        </w:rPr>
      </w:pPr>
      <w:r>
        <w:rPr>
          <w:color w:val="000000"/>
        </w:rPr>
        <w:t>Assure them that their children are welcome in your school and that you have their best interest in mind.</w:t>
      </w:r>
    </w:p>
    <w:p w14:paraId="078C75F6" w14:textId="77777777" w:rsidR="00727D0D" w:rsidRDefault="007C499F">
      <w:pPr>
        <w:numPr>
          <w:ilvl w:val="0"/>
          <w:numId w:val="2"/>
        </w:numPr>
        <w:pBdr>
          <w:top w:val="nil"/>
          <w:left w:val="nil"/>
          <w:bottom w:val="nil"/>
          <w:right w:val="nil"/>
          <w:between w:val="nil"/>
        </w:pBdr>
        <w:spacing w:after="0" w:line="276" w:lineRule="auto"/>
        <w:rPr>
          <w:color w:val="000000"/>
        </w:rPr>
      </w:pPr>
      <w:r>
        <w:rPr>
          <w:color w:val="000000"/>
        </w:rPr>
        <w:t>Empower and encourage parents; discuss solutions to challenges with them.</w:t>
      </w:r>
    </w:p>
    <w:p w14:paraId="32961345" w14:textId="77777777" w:rsidR="00727D0D" w:rsidRDefault="007C499F">
      <w:pPr>
        <w:numPr>
          <w:ilvl w:val="0"/>
          <w:numId w:val="2"/>
        </w:numPr>
        <w:pBdr>
          <w:top w:val="nil"/>
          <w:left w:val="nil"/>
          <w:bottom w:val="nil"/>
          <w:right w:val="nil"/>
          <w:between w:val="nil"/>
        </w:pBdr>
        <w:spacing w:after="0" w:line="276" w:lineRule="auto"/>
        <w:rPr>
          <w:color w:val="000000"/>
        </w:rPr>
      </w:pPr>
      <w:r>
        <w:rPr>
          <w:color w:val="000000"/>
        </w:rPr>
        <w:t>Discuss things about which they feel positive.</w:t>
      </w:r>
    </w:p>
    <w:p w14:paraId="426DFAAF" w14:textId="77777777" w:rsidR="00727D0D" w:rsidRDefault="007C499F">
      <w:pPr>
        <w:numPr>
          <w:ilvl w:val="0"/>
          <w:numId w:val="2"/>
        </w:numPr>
        <w:pBdr>
          <w:top w:val="nil"/>
          <w:left w:val="nil"/>
          <w:bottom w:val="nil"/>
          <w:right w:val="nil"/>
          <w:between w:val="nil"/>
        </w:pBdr>
        <w:spacing w:after="200" w:line="276" w:lineRule="auto"/>
        <w:rPr>
          <w:color w:val="000000"/>
        </w:rPr>
      </w:pPr>
      <w:r>
        <w:rPr>
          <w:color w:val="000000"/>
        </w:rPr>
        <w:t>Listen! Listen! Listen!</w:t>
      </w:r>
    </w:p>
    <w:p w14:paraId="0DDBBEB3" w14:textId="5B59A0E4" w:rsidR="006C27DD" w:rsidRDefault="007C499F" w:rsidP="006C27DD">
      <w:pPr>
        <w:rPr>
          <w:i/>
        </w:rPr>
      </w:pPr>
      <w:r>
        <w:rPr>
          <w:b/>
          <w:i/>
          <w:noProof/>
        </w:rPr>
        <w:lastRenderedPageBreak/>
        <w:drawing>
          <wp:inline distT="0" distB="0" distL="0" distR="0" wp14:anchorId="2E097A13" wp14:editId="3C9CEF2A">
            <wp:extent cx="6836571" cy="7786949"/>
            <wp:effectExtent l="0" t="0" r="0" b="0"/>
            <wp:docPr id="7" name="image8.png" descr="Image of McKinney-Vento Act: Parent-Student Rights document"/>
            <wp:cNvGraphicFramePr/>
            <a:graphic xmlns:a="http://schemas.openxmlformats.org/drawingml/2006/main">
              <a:graphicData uri="http://schemas.openxmlformats.org/drawingml/2006/picture">
                <pic:pic xmlns:pic="http://schemas.openxmlformats.org/drawingml/2006/picture">
                  <pic:nvPicPr>
                    <pic:cNvPr id="0" name="image8.png" descr="Image of McKinney-Vento Act: Parent-Student Rights document"/>
                    <pic:cNvPicPr preferRelativeResize="0"/>
                  </pic:nvPicPr>
                  <pic:blipFill>
                    <a:blip r:embed="rId20"/>
                    <a:srcRect/>
                    <a:stretch>
                      <a:fillRect/>
                    </a:stretch>
                  </pic:blipFill>
                  <pic:spPr>
                    <a:xfrm>
                      <a:off x="0" y="0"/>
                      <a:ext cx="6836571" cy="7786949"/>
                    </a:xfrm>
                    <a:prstGeom prst="rect">
                      <a:avLst/>
                    </a:prstGeom>
                    <a:ln/>
                  </pic:spPr>
                </pic:pic>
              </a:graphicData>
            </a:graphic>
          </wp:inline>
        </w:drawing>
      </w:r>
      <w:r>
        <w:rPr>
          <w:b/>
          <w:i/>
        </w:rPr>
        <w:t xml:space="preserve"> </w:t>
      </w:r>
      <w:r>
        <w:rPr>
          <w:b/>
          <w:i/>
        </w:rPr>
        <w:br/>
      </w:r>
      <w:r>
        <w:rPr>
          <w:i/>
        </w:rPr>
        <w:t xml:space="preserve">NOTE:  See </w:t>
      </w:r>
      <w:r w:rsidR="005F4CF9">
        <w:rPr>
          <w:i/>
        </w:rPr>
        <w:t>ASDOE</w:t>
      </w:r>
      <w:r>
        <w:rPr>
          <w:i/>
        </w:rPr>
        <w:t xml:space="preserve"> IX-A Homeless Education Website </w:t>
      </w:r>
      <w:r w:rsidR="005F4CF9">
        <w:rPr>
          <w:i/>
        </w:rPr>
        <w:t>for</w:t>
      </w:r>
      <w:bookmarkStart w:id="21" w:name="_heading=h.26in1rg" w:colFirst="0" w:colLast="0"/>
      <w:bookmarkEnd w:id="21"/>
      <w:r w:rsidR="00746924">
        <w:rPr>
          <w:i/>
        </w:rPr>
        <w:t xml:space="preserve"> copy of MVA Parent-Student Rights </w:t>
      </w:r>
    </w:p>
    <w:p w14:paraId="24BE48AC" w14:textId="63B10C13" w:rsidR="00727D0D" w:rsidRDefault="006C27DD" w:rsidP="006C27DD">
      <w:pPr>
        <w:pStyle w:val="Heading2"/>
      </w:pPr>
      <w:r>
        <w:t>STEP 3:  Planning &amp; Delivery of Services</w:t>
      </w:r>
    </w:p>
    <w:p w14:paraId="32F6C40E" w14:textId="735E70EA" w:rsidR="00727D0D" w:rsidRDefault="007C499F">
      <w:pPr>
        <w:rPr>
          <w:color w:val="000000"/>
        </w:rPr>
      </w:pPr>
      <w:r>
        <w:rPr>
          <w:color w:val="000000"/>
        </w:rPr>
        <w:t xml:space="preserve">The absence of a stable living arrangement has a devastating impact on educational outcomes for youth. For many students who are </w:t>
      </w:r>
      <w:r w:rsidR="005D010F">
        <w:rPr>
          <w:color w:val="000000"/>
        </w:rPr>
        <w:t>unstably housed</w:t>
      </w:r>
      <w:r>
        <w:rPr>
          <w:color w:val="000000"/>
        </w:rPr>
        <w:t xml:space="preserve">, not having the proper school records often leads to incorrect </w:t>
      </w:r>
      <w:r>
        <w:rPr>
          <w:color w:val="000000"/>
        </w:rPr>
        <w:lastRenderedPageBreak/>
        <w:t xml:space="preserve">classroom placement. Medical records, immunization records, previous school transcripts, proof of residency, and for </w:t>
      </w:r>
      <w:r w:rsidR="005D010F">
        <w:rPr>
          <w:color w:val="000000"/>
        </w:rPr>
        <w:t>UY</w:t>
      </w:r>
      <w:r>
        <w:rPr>
          <w:color w:val="000000"/>
        </w:rPr>
        <w:t xml:space="preserve">, parental permission slips, are some of the “paper” barriers </w:t>
      </w:r>
      <w:r w:rsidR="00AC3109">
        <w:rPr>
          <w:color w:val="000000"/>
        </w:rPr>
        <w:t>for</w:t>
      </w:r>
      <w:r>
        <w:rPr>
          <w:color w:val="000000"/>
        </w:rPr>
        <w:t xml:space="preserve"> students being placed efficiently and appropriately within school</w:t>
      </w:r>
      <w:r w:rsidR="00AC3109">
        <w:rPr>
          <w:color w:val="000000"/>
        </w:rPr>
        <w:t>s</w:t>
      </w:r>
      <w:r>
        <w:rPr>
          <w:color w:val="000000"/>
        </w:rPr>
        <w:t xml:space="preserve">. </w:t>
      </w:r>
    </w:p>
    <w:p w14:paraId="3FCC1132" w14:textId="177A7F7E" w:rsidR="00727D0D" w:rsidRDefault="007C499F">
      <w:pPr>
        <w:rPr>
          <w:color w:val="000000"/>
        </w:rPr>
      </w:pPr>
      <w:r>
        <w:rPr>
          <w:color w:val="000000"/>
        </w:rPr>
        <w:t>When students change schools frequently, it is difficult for educators to correctly identify their needs and ensure proper placement. Parents may also have difficulty identifying the difference between academic or social difficulties that result from the stress of</w:t>
      </w:r>
      <w:r w:rsidR="00B2674A">
        <w:rPr>
          <w:color w:val="000000"/>
        </w:rPr>
        <w:t xml:space="preserve"> instability and high</w:t>
      </w:r>
      <w:r>
        <w:rPr>
          <w:color w:val="000000"/>
        </w:rPr>
        <w:t xml:space="preserve"> mobility. Also, transportation is an obstacle that </w:t>
      </w:r>
      <w:r w:rsidR="00B2674A">
        <w:rPr>
          <w:color w:val="000000"/>
        </w:rPr>
        <w:t xml:space="preserve">often </w:t>
      </w:r>
      <w:r>
        <w:rPr>
          <w:color w:val="000000"/>
        </w:rPr>
        <w:t xml:space="preserve">further prevents many homeless children and youth from obtaining education. Stigmas about </w:t>
      </w:r>
      <w:r w:rsidR="00B2674A">
        <w:rPr>
          <w:color w:val="000000"/>
        </w:rPr>
        <w:t>unstable housing</w:t>
      </w:r>
      <w:r>
        <w:rPr>
          <w:color w:val="000000"/>
        </w:rPr>
        <w:t xml:space="preserve"> combined with lack of support from the school can often prevent </w:t>
      </w:r>
      <w:r w:rsidR="00B2674A">
        <w:rPr>
          <w:color w:val="000000"/>
        </w:rPr>
        <w:t>UHSs</w:t>
      </w:r>
      <w:r>
        <w:rPr>
          <w:color w:val="000000"/>
        </w:rPr>
        <w:t xml:space="preserve"> from receiving the best education possible. </w:t>
      </w:r>
      <w:proofErr w:type="gramStart"/>
      <w:r>
        <w:rPr>
          <w:color w:val="000000"/>
        </w:rPr>
        <w:t>All of</w:t>
      </w:r>
      <w:proofErr w:type="gramEnd"/>
      <w:r>
        <w:rPr>
          <w:color w:val="000000"/>
        </w:rPr>
        <w:t xml:space="preserve"> these reasons prevent </w:t>
      </w:r>
      <w:r w:rsidR="00B2674A">
        <w:rPr>
          <w:color w:val="000000"/>
        </w:rPr>
        <w:t>UHS and UY</w:t>
      </w:r>
      <w:r>
        <w:rPr>
          <w:color w:val="000000"/>
        </w:rPr>
        <w:t xml:space="preserve"> from receiving education effectively and efficiently.</w:t>
      </w:r>
    </w:p>
    <w:p w14:paraId="12BC8947" w14:textId="48F1A935" w:rsidR="00727D0D" w:rsidRDefault="007C499F">
      <w:pPr>
        <w:rPr>
          <w:color w:val="000000"/>
        </w:rPr>
      </w:pPr>
      <w:r>
        <w:rPr>
          <w:color w:val="000000"/>
        </w:rPr>
        <w:t>The services provided under McKinney-Vento</w:t>
      </w:r>
      <w:r w:rsidR="00B97B6B">
        <w:rPr>
          <w:color w:val="000000"/>
        </w:rPr>
        <w:t xml:space="preserve"> and the EHCY/Nofoag</w:t>
      </w:r>
      <w:r w:rsidR="00CF3A34">
        <w:rPr>
          <w:color w:val="000000"/>
        </w:rPr>
        <w:t>a</w:t>
      </w:r>
      <w:r w:rsidR="00B97B6B">
        <w:rPr>
          <w:color w:val="000000"/>
        </w:rPr>
        <w:t xml:space="preserve"> le </w:t>
      </w:r>
      <w:r w:rsidR="00881D8A">
        <w:rPr>
          <w:color w:val="000000"/>
        </w:rPr>
        <w:t>Tumau program</w:t>
      </w:r>
      <w:r>
        <w:rPr>
          <w:color w:val="000000"/>
        </w:rPr>
        <w:t xml:space="preserve"> provide families the opportunity to maintain education stability for their student, which is key to their educational trajectory and success. </w:t>
      </w:r>
    </w:p>
    <w:p w14:paraId="65EB21A9" w14:textId="5E3A206E" w:rsidR="00727D0D" w:rsidRDefault="007C499F">
      <w:pPr>
        <w:rPr>
          <w:color w:val="000000"/>
        </w:rPr>
      </w:pPr>
      <w:r>
        <w:rPr>
          <w:color w:val="000000"/>
        </w:rPr>
        <w:t>One of the priorities of the act is the provision of transportation services to allow students experiencing homelessness to remain in their school of origin, which is defined as the school that the student attended when they first experienced homelessness</w:t>
      </w:r>
      <w:r w:rsidR="002122A2">
        <w:rPr>
          <w:color w:val="000000"/>
        </w:rPr>
        <w:t xml:space="preserve"> or the school which they last </w:t>
      </w:r>
      <w:r w:rsidR="00A11E9A">
        <w:rPr>
          <w:color w:val="000000"/>
        </w:rPr>
        <w:t>attended</w:t>
      </w:r>
      <w:r w:rsidR="002122A2">
        <w:rPr>
          <w:color w:val="000000"/>
        </w:rPr>
        <w:t xml:space="preserve"> when they were permanently housed</w:t>
      </w:r>
      <w:r>
        <w:rPr>
          <w:color w:val="000000"/>
        </w:rPr>
        <w:t xml:space="preserve">.  </w:t>
      </w:r>
    </w:p>
    <w:p w14:paraId="08774B6E" w14:textId="5E25E522" w:rsidR="00727D0D" w:rsidRDefault="007C499F">
      <w:r>
        <w:rPr>
          <w:color w:val="000000"/>
        </w:rPr>
        <w:t>Students who are identified by the</w:t>
      </w:r>
      <w:r w:rsidR="00A11E9A">
        <w:rPr>
          <w:color w:val="000000"/>
        </w:rPr>
        <w:t xml:space="preserve"> local</w:t>
      </w:r>
      <w:r>
        <w:rPr>
          <w:color w:val="000000"/>
        </w:rPr>
        <w:t xml:space="preserve"> liaison as meeting the homeless definition are categorically eligible to receive free meals through the Child Nutrition program.  To expedite the delivery of nutritional benefits, school child nutrition staff may accept documentation that the </w:t>
      </w:r>
      <w:r w:rsidR="00A11E9A">
        <w:rPr>
          <w:color w:val="000000"/>
        </w:rPr>
        <w:t>UHSs</w:t>
      </w:r>
      <w:r>
        <w:rPr>
          <w:color w:val="000000"/>
        </w:rPr>
        <w:t xml:space="preserve"> from the local liaison. Documentation to substantiate free meal eligibility must consist of the child’s name or a list of names, effective date(s), and the signature of the </w:t>
      </w:r>
      <w:r w:rsidR="00885584">
        <w:rPr>
          <w:color w:val="000000"/>
        </w:rPr>
        <w:t>local</w:t>
      </w:r>
      <w:r>
        <w:rPr>
          <w:color w:val="000000"/>
        </w:rPr>
        <w:t xml:space="preserve"> liaison. This documentation is acceptable in lieu of a </w:t>
      </w:r>
      <w:r w:rsidR="00885584">
        <w:rPr>
          <w:color w:val="000000"/>
        </w:rPr>
        <w:t>F</w:t>
      </w:r>
      <w:r>
        <w:rPr>
          <w:color w:val="000000"/>
        </w:rPr>
        <w:t xml:space="preserve">ree and </w:t>
      </w:r>
      <w:r w:rsidR="00885584">
        <w:rPr>
          <w:color w:val="000000"/>
        </w:rPr>
        <w:t>R</w:t>
      </w:r>
      <w:r>
        <w:rPr>
          <w:color w:val="000000"/>
        </w:rPr>
        <w:t>educed-</w:t>
      </w:r>
      <w:r w:rsidR="00885584">
        <w:rPr>
          <w:color w:val="000000"/>
        </w:rPr>
        <w:t>P</w:t>
      </w:r>
      <w:r>
        <w:rPr>
          <w:color w:val="000000"/>
        </w:rPr>
        <w:t xml:space="preserve">rice </w:t>
      </w:r>
      <w:r w:rsidR="00885584">
        <w:rPr>
          <w:color w:val="000000"/>
        </w:rPr>
        <w:t>M</w:t>
      </w:r>
      <w:r>
        <w:rPr>
          <w:color w:val="000000"/>
        </w:rPr>
        <w:t xml:space="preserve">eal </w:t>
      </w:r>
      <w:r w:rsidR="00885584">
        <w:rPr>
          <w:color w:val="000000"/>
        </w:rPr>
        <w:t>A</w:t>
      </w:r>
      <w:r>
        <w:rPr>
          <w:color w:val="000000"/>
        </w:rPr>
        <w:t>pplication.</w:t>
      </w:r>
    </w:p>
    <w:p w14:paraId="6395782D" w14:textId="77777777" w:rsidR="00727D0D" w:rsidRDefault="007C499F">
      <w:pPr>
        <w:pStyle w:val="Heading3"/>
      </w:pPr>
      <w:bookmarkStart w:id="22" w:name="_heading=h.lnxbz9" w:colFirst="0" w:colLast="0"/>
      <w:bookmarkEnd w:id="22"/>
      <w:r>
        <w:t>Needs Assessment</w:t>
      </w:r>
    </w:p>
    <w:p w14:paraId="78303F8B" w14:textId="31D13A2A" w:rsidR="00727D0D" w:rsidRDefault="007C499F">
      <w:pPr>
        <w:rPr>
          <w:color w:val="000000"/>
        </w:rPr>
      </w:pPr>
      <w:r>
        <w:rPr>
          <w:color w:val="000000"/>
        </w:rPr>
        <w:t xml:space="preserve">The </w:t>
      </w:r>
      <w:r w:rsidR="00885584">
        <w:rPr>
          <w:color w:val="000000"/>
        </w:rPr>
        <w:t>local</w:t>
      </w:r>
      <w:r>
        <w:rPr>
          <w:color w:val="000000"/>
        </w:rPr>
        <w:t xml:space="preserve"> liaison will meet with the parent and/or</w:t>
      </w:r>
      <w:r w:rsidR="00676749">
        <w:rPr>
          <w:color w:val="000000"/>
        </w:rPr>
        <w:t xml:space="preserve"> the UHS/UY</w:t>
      </w:r>
      <w:r>
        <w:rPr>
          <w:color w:val="000000"/>
        </w:rPr>
        <w:t xml:space="preserve"> to determine what services will be provided based on what is available within the </w:t>
      </w:r>
      <w:r w:rsidR="00CF3A34">
        <w:rPr>
          <w:color w:val="000000"/>
        </w:rPr>
        <w:t>school’s EHCY/Nofoaga le Tumau</w:t>
      </w:r>
      <w:r>
        <w:rPr>
          <w:color w:val="000000"/>
        </w:rPr>
        <w:t xml:space="preserve"> program. The </w:t>
      </w:r>
      <w:r w:rsidR="0073122C">
        <w:rPr>
          <w:color w:val="000000"/>
        </w:rPr>
        <w:t>ASDOE</w:t>
      </w:r>
      <w:r>
        <w:rPr>
          <w:color w:val="000000"/>
        </w:rPr>
        <w:t xml:space="preserve"> organizes supports based on the following types of services needed to remove barriers and to all students to fully participate in their education:  </w:t>
      </w:r>
    </w:p>
    <w:p w14:paraId="6E02B898" w14:textId="77777777" w:rsidR="00727D0D" w:rsidRDefault="007C499F">
      <w:pPr>
        <w:numPr>
          <w:ilvl w:val="0"/>
          <w:numId w:val="4"/>
        </w:numPr>
        <w:pBdr>
          <w:top w:val="nil"/>
          <w:left w:val="nil"/>
          <w:bottom w:val="nil"/>
          <w:right w:val="nil"/>
          <w:between w:val="nil"/>
        </w:pBdr>
        <w:spacing w:after="0" w:line="276" w:lineRule="auto"/>
      </w:pPr>
      <w:r>
        <w:rPr>
          <w:color w:val="000000"/>
        </w:rPr>
        <w:t>Basic Needs &amp; Supportive Services</w:t>
      </w:r>
    </w:p>
    <w:p w14:paraId="79709E38" w14:textId="77777777" w:rsidR="00727D0D" w:rsidRDefault="007C499F">
      <w:pPr>
        <w:numPr>
          <w:ilvl w:val="1"/>
          <w:numId w:val="4"/>
        </w:numPr>
        <w:pBdr>
          <w:top w:val="nil"/>
          <w:left w:val="nil"/>
          <w:bottom w:val="nil"/>
          <w:right w:val="nil"/>
          <w:between w:val="nil"/>
        </w:pBdr>
        <w:spacing w:after="0" w:line="276" w:lineRule="auto"/>
      </w:pPr>
      <w:r>
        <w:rPr>
          <w:color w:val="000000"/>
        </w:rPr>
        <w:t>Nutritional supports</w:t>
      </w:r>
    </w:p>
    <w:p w14:paraId="7072C60C" w14:textId="77777777" w:rsidR="00727D0D" w:rsidRDefault="007C499F">
      <w:pPr>
        <w:numPr>
          <w:ilvl w:val="1"/>
          <w:numId w:val="4"/>
        </w:numPr>
        <w:pBdr>
          <w:top w:val="nil"/>
          <w:left w:val="nil"/>
          <w:bottom w:val="nil"/>
          <w:right w:val="nil"/>
          <w:between w:val="nil"/>
        </w:pBdr>
        <w:spacing w:after="0" w:line="276" w:lineRule="auto"/>
      </w:pPr>
      <w:r>
        <w:rPr>
          <w:color w:val="000000"/>
        </w:rPr>
        <w:t>Transportation</w:t>
      </w:r>
    </w:p>
    <w:p w14:paraId="7E24B65D" w14:textId="77777777" w:rsidR="00727D0D" w:rsidRDefault="007C499F">
      <w:pPr>
        <w:numPr>
          <w:ilvl w:val="1"/>
          <w:numId w:val="4"/>
        </w:numPr>
        <w:pBdr>
          <w:top w:val="nil"/>
          <w:left w:val="nil"/>
          <w:bottom w:val="nil"/>
          <w:right w:val="nil"/>
          <w:between w:val="nil"/>
        </w:pBdr>
        <w:spacing w:after="0" w:line="276" w:lineRule="auto"/>
      </w:pPr>
      <w:r>
        <w:rPr>
          <w:color w:val="000000"/>
        </w:rPr>
        <w:t>Social/Emotional counseling</w:t>
      </w:r>
    </w:p>
    <w:p w14:paraId="6174FF4D" w14:textId="77777777" w:rsidR="00727D0D" w:rsidRDefault="007C499F">
      <w:pPr>
        <w:numPr>
          <w:ilvl w:val="1"/>
          <w:numId w:val="4"/>
        </w:numPr>
        <w:pBdr>
          <w:top w:val="nil"/>
          <w:left w:val="nil"/>
          <w:bottom w:val="nil"/>
          <w:right w:val="nil"/>
          <w:between w:val="nil"/>
        </w:pBdr>
        <w:spacing w:after="0" w:line="276" w:lineRule="auto"/>
      </w:pPr>
      <w:r>
        <w:rPr>
          <w:color w:val="000000"/>
        </w:rPr>
        <w:t>Clothing &amp; cold weather needs</w:t>
      </w:r>
    </w:p>
    <w:p w14:paraId="60730E01" w14:textId="77777777" w:rsidR="00727D0D" w:rsidRDefault="007C499F">
      <w:pPr>
        <w:numPr>
          <w:ilvl w:val="1"/>
          <w:numId w:val="4"/>
        </w:numPr>
        <w:pBdr>
          <w:top w:val="nil"/>
          <w:left w:val="nil"/>
          <w:bottom w:val="nil"/>
          <w:right w:val="nil"/>
          <w:between w:val="nil"/>
        </w:pBdr>
        <w:spacing w:after="0" w:line="276" w:lineRule="auto"/>
      </w:pPr>
      <w:r>
        <w:rPr>
          <w:color w:val="000000"/>
        </w:rPr>
        <w:t>Etc.</w:t>
      </w:r>
    </w:p>
    <w:p w14:paraId="38ED1ED2" w14:textId="77777777" w:rsidR="00727D0D" w:rsidRDefault="007C499F">
      <w:pPr>
        <w:numPr>
          <w:ilvl w:val="0"/>
          <w:numId w:val="4"/>
        </w:numPr>
        <w:pBdr>
          <w:top w:val="nil"/>
          <w:left w:val="nil"/>
          <w:bottom w:val="nil"/>
          <w:right w:val="nil"/>
          <w:between w:val="nil"/>
        </w:pBdr>
        <w:spacing w:after="0" w:line="276" w:lineRule="auto"/>
      </w:pPr>
      <w:r>
        <w:rPr>
          <w:color w:val="000000"/>
        </w:rPr>
        <w:t>Academic/Instructional Supports &amp; Services</w:t>
      </w:r>
    </w:p>
    <w:p w14:paraId="7BC42BB0" w14:textId="77777777" w:rsidR="00727D0D" w:rsidRDefault="007C499F">
      <w:pPr>
        <w:numPr>
          <w:ilvl w:val="1"/>
          <w:numId w:val="4"/>
        </w:numPr>
        <w:pBdr>
          <w:top w:val="nil"/>
          <w:left w:val="nil"/>
          <w:bottom w:val="nil"/>
          <w:right w:val="nil"/>
          <w:between w:val="nil"/>
        </w:pBdr>
        <w:spacing w:after="0" w:line="276" w:lineRule="auto"/>
      </w:pPr>
      <w:r>
        <w:rPr>
          <w:color w:val="000000"/>
        </w:rPr>
        <w:t>Enrollment assistance</w:t>
      </w:r>
    </w:p>
    <w:p w14:paraId="2FCCF121" w14:textId="77777777" w:rsidR="00727D0D" w:rsidRDefault="007C499F">
      <w:pPr>
        <w:numPr>
          <w:ilvl w:val="1"/>
          <w:numId w:val="4"/>
        </w:numPr>
        <w:pBdr>
          <w:top w:val="nil"/>
          <w:left w:val="nil"/>
          <w:bottom w:val="nil"/>
          <w:right w:val="nil"/>
          <w:between w:val="nil"/>
        </w:pBdr>
        <w:spacing w:after="0" w:line="276" w:lineRule="auto"/>
      </w:pPr>
      <w:r>
        <w:rPr>
          <w:color w:val="000000"/>
        </w:rPr>
        <w:t>School supplies</w:t>
      </w:r>
    </w:p>
    <w:p w14:paraId="644B51EF" w14:textId="77777777" w:rsidR="00727D0D" w:rsidRDefault="007C499F">
      <w:pPr>
        <w:numPr>
          <w:ilvl w:val="1"/>
          <w:numId w:val="4"/>
        </w:numPr>
        <w:pBdr>
          <w:top w:val="nil"/>
          <w:left w:val="nil"/>
          <w:bottom w:val="nil"/>
          <w:right w:val="nil"/>
          <w:between w:val="nil"/>
        </w:pBdr>
        <w:spacing w:after="0" w:line="276" w:lineRule="auto"/>
      </w:pPr>
      <w:r>
        <w:rPr>
          <w:color w:val="000000"/>
        </w:rPr>
        <w:lastRenderedPageBreak/>
        <w:t>Referral and expedited evaluation for educational support programs</w:t>
      </w:r>
    </w:p>
    <w:p w14:paraId="38931A96" w14:textId="77777777" w:rsidR="00727D0D" w:rsidRDefault="007C499F">
      <w:pPr>
        <w:numPr>
          <w:ilvl w:val="1"/>
          <w:numId w:val="4"/>
        </w:numPr>
        <w:pBdr>
          <w:top w:val="nil"/>
          <w:left w:val="nil"/>
          <w:bottom w:val="nil"/>
          <w:right w:val="nil"/>
          <w:between w:val="nil"/>
        </w:pBdr>
        <w:spacing w:after="0" w:line="276" w:lineRule="auto"/>
      </w:pPr>
      <w:r>
        <w:rPr>
          <w:color w:val="000000"/>
        </w:rPr>
        <w:t>Extra-curricular activities</w:t>
      </w:r>
    </w:p>
    <w:p w14:paraId="7E6FC162" w14:textId="77777777" w:rsidR="00727D0D" w:rsidRDefault="007C499F">
      <w:pPr>
        <w:numPr>
          <w:ilvl w:val="1"/>
          <w:numId w:val="4"/>
        </w:numPr>
        <w:pBdr>
          <w:top w:val="nil"/>
          <w:left w:val="nil"/>
          <w:bottom w:val="nil"/>
          <w:right w:val="nil"/>
          <w:between w:val="nil"/>
        </w:pBdr>
        <w:spacing w:after="0" w:line="276" w:lineRule="auto"/>
      </w:pPr>
      <w:r>
        <w:rPr>
          <w:color w:val="000000"/>
        </w:rPr>
        <w:t xml:space="preserve">Credit recovery and/or Academic Intervention </w:t>
      </w:r>
      <w:proofErr w:type="gramStart"/>
      <w:r>
        <w:rPr>
          <w:color w:val="000000"/>
        </w:rPr>
        <w:t>support</w:t>
      </w:r>
      <w:proofErr w:type="gramEnd"/>
    </w:p>
    <w:p w14:paraId="205AC517" w14:textId="77777777" w:rsidR="00727D0D" w:rsidRDefault="007C499F">
      <w:pPr>
        <w:numPr>
          <w:ilvl w:val="1"/>
          <w:numId w:val="4"/>
        </w:numPr>
        <w:pBdr>
          <w:top w:val="nil"/>
          <w:left w:val="nil"/>
          <w:bottom w:val="nil"/>
          <w:right w:val="nil"/>
          <w:between w:val="nil"/>
        </w:pBdr>
        <w:spacing w:after="0" w:line="276" w:lineRule="auto"/>
      </w:pPr>
      <w:r>
        <w:rPr>
          <w:color w:val="000000"/>
        </w:rPr>
        <w:t xml:space="preserve">Graduation </w:t>
      </w:r>
      <w:proofErr w:type="gramStart"/>
      <w:r>
        <w:rPr>
          <w:color w:val="000000"/>
        </w:rPr>
        <w:t>supports</w:t>
      </w:r>
      <w:proofErr w:type="gramEnd"/>
    </w:p>
    <w:p w14:paraId="5547B9D4" w14:textId="77777777" w:rsidR="00727D0D" w:rsidRDefault="007C499F">
      <w:pPr>
        <w:numPr>
          <w:ilvl w:val="1"/>
          <w:numId w:val="4"/>
        </w:numPr>
        <w:pBdr>
          <w:top w:val="nil"/>
          <w:left w:val="nil"/>
          <w:bottom w:val="nil"/>
          <w:right w:val="nil"/>
          <w:between w:val="nil"/>
        </w:pBdr>
        <w:spacing w:after="0" w:line="276" w:lineRule="auto"/>
      </w:pPr>
      <w:r>
        <w:rPr>
          <w:color w:val="000000"/>
        </w:rPr>
        <w:t>College/Career counseling &amp; FAFSA support</w:t>
      </w:r>
    </w:p>
    <w:p w14:paraId="3BB0D5E1" w14:textId="77777777" w:rsidR="00727D0D" w:rsidRDefault="007C499F">
      <w:pPr>
        <w:numPr>
          <w:ilvl w:val="0"/>
          <w:numId w:val="4"/>
        </w:numPr>
        <w:pBdr>
          <w:top w:val="nil"/>
          <w:left w:val="nil"/>
          <w:bottom w:val="nil"/>
          <w:right w:val="nil"/>
          <w:between w:val="nil"/>
        </w:pBdr>
        <w:spacing w:after="0" w:line="276" w:lineRule="auto"/>
      </w:pPr>
      <w:r>
        <w:rPr>
          <w:color w:val="000000"/>
        </w:rPr>
        <w:t>Referral Services</w:t>
      </w:r>
    </w:p>
    <w:p w14:paraId="0A09E6BE" w14:textId="77777777" w:rsidR="00727D0D" w:rsidRDefault="007C499F">
      <w:pPr>
        <w:numPr>
          <w:ilvl w:val="1"/>
          <w:numId w:val="4"/>
        </w:numPr>
        <w:pBdr>
          <w:top w:val="nil"/>
          <w:left w:val="nil"/>
          <w:bottom w:val="nil"/>
          <w:right w:val="nil"/>
          <w:between w:val="nil"/>
        </w:pBdr>
        <w:spacing w:after="0" w:line="276" w:lineRule="auto"/>
      </w:pPr>
      <w:r>
        <w:rPr>
          <w:color w:val="000000"/>
        </w:rPr>
        <w:t>Community partner resources</w:t>
      </w:r>
    </w:p>
    <w:p w14:paraId="38E5BDDF" w14:textId="77777777" w:rsidR="00727D0D" w:rsidRDefault="007C499F">
      <w:pPr>
        <w:numPr>
          <w:ilvl w:val="1"/>
          <w:numId w:val="4"/>
        </w:numPr>
        <w:pBdr>
          <w:top w:val="nil"/>
          <w:left w:val="nil"/>
          <w:bottom w:val="nil"/>
          <w:right w:val="nil"/>
          <w:between w:val="nil"/>
        </w:pBdr>
        <w:spacing w:after="0" w:line="276" w:lineRule="auto"/>
      </w:pPr>
      <w:r>
        <w:rPr>
          <w:color w:val="000000"/>
        </w:rPr>
        <w:t>Medical, Dental &amp; Vision services</w:t>
      </w:r>
    </w:p>
    <w:p w14:paraId="60B1EC5A" w14:textId="77777777" w:rsidR="00727D0D" w:rsidRDefault="007C499F">
      <w:pPr>
        <w:numPr>
          <w:ilvl w:val="1"/>
          <w:numId w:val="4"/>
        </w:numPr>
        <w:pBdr>
          <w:top w:val="nil"/>
          <w:left w:val="nil"/>
          <w:bottom w:val="nil"/>
          <w:right w:val="nil"/>
          <w:between w:val="nil"/>
        </w:pBdr>
        <w:spacing w:after="0" w:line="276" w:lineRule="auto"/>
      </w:pPr>
      <w:r>
        <w:rPr>
          <w:color w:val="000000"/>
        </w:rPr>
        <w:t>Department of Health &amp; Welfare navigation program</w:t>
      </w:r>
    </w:p>
    <w:p w14:paraId="24C51875" w14:textId="77777777" w:rsidR="00727D0D" w:rsidRDefault="007C499F">
      <w:pPr>
        <w:numPr>
          <w:ilvl w:val="1"/>
          <w:numId w:val="4"/>
        </w:numPr>
        <w:pBdr>
          <w:top w:val="nil"/>
          <w:left w:val="nil"/>
          <w:bottom w:val="nil"/>
          <w:right w:val="nil"/>
          <w:between w:val="nil"/>
        </w:pBdr>
        <w:spacing w:after="200" w:line="276" w:lineRule="auto"/>
      </w:pPr>
      <w:r>
        <w:rPr>
          <w:color w:val="000000"/>
        </w:rPr>
        <w:t xml:space="preserve">Housing referrals to regional coordinated entry service provider  </w:t>
      </w:r>
    </w:p>
    <w:p w14:paraId="3847F93A" w14:textId="77777777" w:rsidR="00727D0D" w:rsidRDefault="007C499F">
      <w:pPr>
        <w:rPr>
          <w:b/>
          <w:i/>
        </w:rPr>
      </w:pPr>
      <w:r>
        <w:rPr>
          <w:b/>
          <w:i/>
          <w:noProof/>
        </w:rPr>
        <w:drawing>
          <wp:inline distT="0" distB="0" distL="0" distR="0" wp14:anchorId="6B8FE3F0" wp14:editId="0A286B8C">
            <wp:extent cx="6737704" cy="5946179"/>
            <wp:effectExtent l="0" t="0" r="0" b="0"/>
            <wp:docPr id="9" name="image4.png" descr="Image of McKinney-Vento Homeless Education Services &amp; Identification customizable form"/>
            <wp:cNvGraphicFramePr/>
            <a:graphic xmlns:a="http://schemas.openxmlformats.org/drawingml/2006/main">
              <a:graphicData uri="http://schemas.openxmlformats.org/drawingml/2006/picture">
                <pic:pic xmlns:pic="http://schemas.openxmlformats.org/drawingml/2006/picture">
                  <pic:nvPicPr>
                    <pic:cNvPr id="0" name="image4.png" descr="Image of McKinney-Vento Homeless Education Services &amp; Identification customizable form"/>
                    <pic:cNvPicPr preferRelativeResize="0"/>
                  </pic:nvPicPr>
                  <pic:blipFill>
                    <a:blip r:embed="rId21"/>
                    <a:srcRect/>
                    <a:stretch>
                      <a:fillRect/>
                    </a:stretch>
                  </pic:blipFill>
                  <pic:spPr>
                    <a:xfrm>
                      <a:off x="0" y="0"/>
                      <a:ext cx="6737704" cy="5946179"/>
                    </a:xfrm>
                    <a:prstGeom prst="rect">
                      <a:avLst/>
                    </a:prstGeom>
                    <a:ln/>
                  </pic:spPr>
                </pic:pic>
              </a:graphicData>
            </a:graphic>
          </wp:inline>
        </w:drawing>
      </w:r>
      <w:commentRangeStart w:id="23"/>
      <w:commentRangeEnd w:id="23"/>
      <w:r w:rsidR="008D03EC">
        <w:rPr>
          <w:rStyle w:val="CommentReference"/>
        </w:rPr>
        <w:commentReference w:id="23"/>
      </w:r>
    </w:p>
    <w:p w14:paraId="3C30ECCE" w14:textId="3EBBA0A7" w:rsidR="00727D0D" w:rsidRDefault="007C499F">
      <w:pPr>
        <w:rPr>
          <w:b/>
          <w:i/>
        </w:rPr>
      </w:pPr>
      <w:r>
        <w:rPr>
          <w:i/>
        </w:rPr>
        <w:t xml:space="preserve">NOTE:  See ASDOE IX-A Homeless Education Website </w:t>
      </w:r>
      <w:r w:rsidR="0073122C">
        <w:rPr>
          <w:i/>
        </w:rPr>
        <w:t xml:space="preserve">for form.  </w:t>
      </w:r>
    </w:p>
    <w:p w14:paraId="3BF9604C" w14:textId="77777777" w:rsidR="00727D0D" w:rsidRDefault="007C499F">
      <w:pPr>
        <w:pStyle w:val="Heading2"/>
      </w:pPr>
      <w:bookmarkStart w:id="24" w:name="_heading=h.35nkun2" w:colFirst="0" w:colLast="0"/>
      <w:bookmarkEnd w:id="24"/>
      <w:r>
        <w:lastRenderedPageBreak/>
        <w:t>STEP 4:  Records &amp; Reporting Processes</w:t>
      </w:r>
    </w:p>
    <w:p w14:paraId="68F005B2" w14:textId="6185E7B4" w:rsidR="00727D0D" w:rsidRDefault="007C499F">
      <w:pPr>
        <w:widowControl w:val="0"/>
        <w:pBdr>
          <w:top w:val="nil"/>
          <w:left w:val="nil"/>
          <w:bottom w:val="nil"/>
          <w:right w:val="nil"/>
          <w:between w:val="nil"/>
        </w:pBdr>
        <w:spacing w:after="0" w:line="240" w:lineRule="auto"/>
        <w:rPr>
          <w:color w:val="3B3B3B"/>
        </w:rPr>
      </w:pPr>
      <w:r>
        <w:rPr>
          <w:color w:val="3B3B3B"/>
        </w:rPr>
        <w:t xml:space="preserve">Data collection begins at the school level. The </w:t>
      </w:r>
      <w:r w:rsidR="004B7E99">
        <w:rPr>
          <w:color w:val="3B3B3B"/>
        </w:rPr>
        <w:t>local</w:t>
      </w:r>
      <w:r>
        <w:rPr>
          <w:color w:val="3B3B3B"/>
        </w:rPr>
        <w:t xml:space="preserve"> liaison is responsible for working with the </w:t>
      </w:r>
      <w:r w:rsidR="00D52871">
        <w:rPr>
          <w:color w:val="3B3B3B"/>
        </w:rPr>
        <w:t>school</w:t>
      </w:r>
      <w:r>
        <w:rPr>
          <w:color w:val="3B3B3B"/>
        </w:rPr>
        <w:t xml:space="preserve"> data staff and the </w:t>
      </w:r>
      <w:r w:rsidR="004B7E99">
        <w:rPr>
          <w:color w:val="3B3B3B"/>
        </w:rPr>
        <w:t>ASDOE EHCY/Nofoaga le Tu</w:t>
      </w:r>
      <w:r w:rsidR="00D52871">
        <w:rPr>
          <w:color w:val="3B3B3B"/>
        </w:rPr>
        <w:t>mau</w:t>
      </w:r>
      <w:r>
        <w:rPr>
          <w:color w:val="3B3B3B"/>
        </w:rPr>
        <w:t xml:space="preserve"> Coordinator to ensure accurate data is </w:t>
      </w:r>
      <w:proofErr w:type="gramStart"/>
      <w:r>
        <w:rPr>
          <w:color w:val="3B3B3B"/>
        </w:rPr>
        <w:t>provided that</w:t>
      </w:r>
      <w:proofErr w:type="gramEnd"/>
      <w:r>
        <w:rPr>
          <w:color w:val="3B3B3B"/>
        </w:rPr>
        <w:t xml:space="preserve"> meets the required elements.</w:t>
      </w:r>
      <w:r>
        <w:rPr>
          <w:color w:val="3B3B3B"/>
        </w:rPr>
        <w:br/>
      </w:r>
    </w:p>
    <w:p w14:paraId="5B175F72" w14:textId="792F45A7" w:rsidR="00727D0D" w:rsidRDefault="007C499F">
      <w:pPr>
        <w:rPr>
          <w:color w:val="000000"/>
        </w:rPr>
      </w:pPr>
      <w:proofErr w:type="gramStart"/>
      <w:r>
        <w:rPr>
          <w:color w:val="000000"/>
        </w:rPr>
        <w:t>In order to</w:t>
      </w:r>
      <w:proofErr w:type="gramEnd"/>
      <w:r>
        <w:rPr>
          <w:color w:val="000000"/>
        </w:rPr>
        <w:t xml:space="preserve"> meet the data collection and dissemination requirements in federal law districts are required to collect and provide the identified data to the </w:t>
      </w:r>
      <w:r w:rsidR="00D52871">
        <w:rPr>
          <w:color w:val="000000"/>
        </w:rPr>
        <w:t>AS</w:t>
      </w:r>
      <w:r>
        <w:rPr>
          <w:color w:val="000000"/>
        </w:rPr>
        <w:t>D</w:t>
      </w:r>
      <w:r w:rsidR="00D52871">
        <w:rPr>
          <w:color w:val="000000"/>
        </w:rPr>
        <w:t>E</w:t>
      </w:r>
      <w:r>
        <w:rPr>
          <w:color w:val="000000"/>
        </w:rPr>
        <w:t xml:space="preserve">E on an annual basis; the </w:t>
      </w:r>
      <w:r w:rsidR="00D52871">
        <w:rPr>
          <w:color w:val="000000"/>
        </w:rPr>
        <w:t>A</w:t>
      </w:r>
      <w:r>
        <w:rPr>
          <w:color w:val="000000"/>
        </w:rPr>
        <w:t>SD</w:t>
      </w:r>
      <w:r w:rsidR="00D52871">
        <w:rPr>
          <w:color w:val="000000"/>
        </w:rPr>
        <w:t>E</w:t>
      </w:r>
      <w:r>
        <w:rPr>
          <w:color w:val="000000"/>
        </w:rPr>
        <w:t xml:space="preserve">E then submits the information to ED and uses the data for required elements of public reports like state report cards.  Data is reported </w:t>
      </w:r>
      <w:r w:rsidR="009E2425">
        <w:rPr>
          <w:color w:val="000000"/>
        </w:rPr>
        <w:t>from the</w:t>
      </w:r>
      <w:r w:rsidR="003377EA">
        <w:rPr>
          <w:color w:val="000000"/>
        </w:rPr>
        <w:t xml:space="preserve"> schools through the ASDOE</w:t>
      </w:r>
      <w:r w:rsidR="00A0688A">
        <w:rPr>
          <w:color w:val="000000"/>
        </w:rPr>
        <w:t xml:space="preserve"> I</w:t>
      </w:r>
      <w:r w:rsidR="003377EA">
        <w:rPr>
          <w:color w:val="000000"/>
        </w:rPr>
        <w:t xml:space="preserve">ntegrated </w:t>
      </w:r>
      <w:r w:rsidR="00A0688A">
        <w:rPr>
          <w:color w:val="000000"/>
        </w:rPr>
        <w:t>D</w:t>
      </w:r>
      <w:r w:rsidR="003377EA">
        <w:rPr>
          <w:color w:val="000000"/>
        </w:rPr>
        <w:t>ata</w:t>
      </w:r>
      <w:r w:rsidR="00A0688A">
        <w:rPr>
          <w:color w:val="000000"/>
        </w:rPr>
        <w:t xml:space="preserve"> System and PowerSchool </w:t>
      </w:r>
      <w:r w:rsidR="001E6C44">
        <w:rPr>
          <w:color w:val="000000"/>
        </w:rPr>
        <w:t>student management system</w:t>
      </w:r>
      <w:r w:rsidR="00A0688A">
        <w:rPr>
          <w:color w:val="000000"/>
        </w:rPr>
        <w:t>.</w:t>
      </w:r>
    </w:p>
    <w:p w14:paraId="2AB573D4" w14:textId="7675D1B4" w:rsidR="00727D0D" w:rsidRDefault="007C499F">
      <w:pPr>
        <w:spacing w:after="0"/>
        <w:rPr>
          <w:color w:val="000000"/>
        </w:rPr>
      </w:pPr>
      <w:r>
        <w:rPr>
          <w:color w:val="000000"/>
        </w:rPr>
        <w:t xml:space="preserve">The essential pieces of data that must be submitted by </w:t>
      </w:r>
      <w:r w:rsidR="001E6C44">
        <w:rPr>
          <w:color w:val="000000"/>
        </w:rPr>
        <w:t>school</w:t>
      </w:r>
      <w:r>
        <w:rPr>
          <w:color w:val="000000"/>
        </w:rPr>
        <w:t xml:space="preserve"> annually include:  </w:t>
      </w:r>
    </w:p>
    <w:p w14:paraId="0E295693" w14:textId="59AB8F80" w:rsidR="00727D0D" w:rsidRDefault="006D7B95">
      <w:pPr>
        <w:numPr>
          <w:ilvl w:val="0"/>
          <w:numId w:val="5"/>
        </w:numPr>
        <w:pBdr>
          <w:top w:val="nil"/>
          <w:left w:val="nil"/>
          <w:bottom w:val="nil"/>
          <w:right w:val="nil"/>
          <w:between w:val="nil"/>
        </w:pBdr>
        <w:spacing w:after="0" w:line="276" w:lineRule="auto"/>
        <w:rPr>
          <w:color w:val="000000"/>
        </w:rPr>
      </w:pPr>
      <w:r>
        <w:rPr>
          <w:color w:val="000000"/>
        </w:rPr>
        <w:t xml:space="preserve">the number of </w:t>
      </w:r>
      <w:r w:rsidR="001E6C44">
        <w:rPr>
          <w:color w:val="000000"/>
        </w:rPr>
        <w:t xml:space="preserve">UHSs </w:t>
      </w:r>
      <w:r>
        <w:rPr>
          <w:color w:val="000000"/>
        </w:rPr>
        <w:t xml:space="preserve">enrolled in each grade, including </w:t>
      </w:r>
      <w:proofErr w:type="gramStart"/>
      <w:r w:rsidR="00951F8A">
        <w:rPr>
          <w:color w:val="000000"/>
        </w:rPr>
        <w:t>preschool</w:t>
      </w:r>
      <w:r>
        <w:rPr>
          <w:color w:val="000000"/>
        </w:rPr>
        <w:t>;</w:t>
      </w:r>
      <w:proofErr w:type="gramEnd"/>
    </w:p>
    <w:p w14:paraId="62EAEE9C" w14:textId="70279395" w:rsidR="00727D0D" w:rsidRDefault="006D7B95">
      <w:pPr>
        <w:numPr>
          <w:ilvl w:val="0"/>
          <w:numId w:val="5"/>
        </w:numPr>
        <w:pBdr>
          <w:top w:val="nil"/>
          <w:left w:val="nil"/>
          <w:bottom w:val="nil"/>
          <w:right w:val="nil"/>
          <w:between w:val="nil"/>
        </w:pBdr>
        <w:spacing w:after="0" w:line="276" w:lineRule="auto"/>
        <w:rPr>
          <w:color w:val="000000"/>
        </w:rPr>
      </w:pPr>
      <w:r>
        <w:rPr>
          <w:color w:val="000000"/>
        </w:rPr>
        <w:t xml:space="preserve">the primary nighttime residence of </w:t>
      </w:r>
      <w:r w:rsidR="001E6C44">
        <w:rPr>
          <w:color w:val="000000"/>
        </w:rPr>
        <w:t>U</w:t>
      </w:r>
      <w:r w:rsidR="00194D35">
        <w:rPr>
          <w:color w:val="000000"/>
        </w:rPr>
        <w:t>HSs</w:t>
      </w:r>
      <w:r>
        <w:rPr>
          <w:color w:val="000000"/>
        </w:rPr>
        <w:t xml:space="preserve"> enrolled in </w:t>
      </w:r>
      <w:proofErr w:type="gramStart"/>
      <w:r w:rsidR="00951F8A">
        <w:rPr>
          <w:color w:val="000000"/>
        </w:rPr>
        <w:t>school</w:t>
      </w:r>
      <w:r>
        <w:rPr>
          <w:color w:val="000000"/>
        </w:rPr>
        <w:t>;</w:t>
      </w:r>
      <w:proofErr w:type="gramEnd"/>
    </w:p>
    <w:p w14:paraId="69D0D320" w14:textId="02D66B89" w:rsidR="00727D0D" w:rsidRDefault="006D7B95">
      <w:pPr>
        <w:numPr>
          <w:ilvl w:val="0"/>
          <w:numId w:val="5"/>
        </w:numPr>
        <w:pBdr>
          <w:top w:val="nil"/>
          <w:left w:val="nil"/>
          <w:bottom w:val="nil"/>
          <w:right w:val="nil"/>
          <w:between w:val="nil"/>
        </w:pBdr>
        <w:spacing w:after="0" w:line="276" w:lineRule="auto"/>
        <w:rPr>
          <w:color w:val="000000"/>
        </w:rPr>
      </w:pPr>
      <w:r>
        <w:rPr>
          <w:color w:val="000000"/>
        </w:rPr>
        <w:t xml:space="preserve">the number of </w:t>
      </w:r>
      <w:r w:rsidR="00194D35">
        <w:rPr>
          <w:color w:val="000000"/>
        </w:rPr>
        <w:t>UHSs</w:t>
      </w:r>
      <w:r>
        <w:rPr>
          <w:color w:val="000000"/>
        </w:rPr>
        <w:t xml:space="preserve"> enrolled in school that are a part of particular subgroups, including English learners, unaccompanied youth, students with disabilities, and migratory </w:t>
      </w:r>
      <w:proofErr w:type="gramStart"/>
      <w:r w:rsidR="00951F8A">
        <w:rPr>
          <w:color w:val="000000"/>
        </w:rPr>
        <w:t>students</w:t>
      </w:r>
      <w:r>
        <w:rPr>
          <w:color w:val="000000"/>
        </w:rPr>
        <w:t>;</w:t>
      </w:r>
      <w:proofErr w:type="gramEnd"/>
    </w:p>
    <w:p w14:paraId="04D8C3D7" w14:textId="62466B20" w:rsidR="00727D0D" w:rsidRDefault="006D7B95">
      <w:pPr>
        <w:numPr>
          <w:ilvl w:val="0"/>
          <w:numId w:val="5"/>
        </w:numPr>
        <w:pBdr>
          <w:top w:val="nil"/>
          <w:left w:val="nil"/>
          <w:bottom w:val="nil"/>
          <w:right w:val="nil"/>
          <w:between w:val="nil"/>
        </w:pBdr>
        <w:spacing w:after="0" w:line="276" w:lineRule="auto"/>
        <w:rPr>
          <w:color w:val="000000"/>
        </w:rPr>
      </w:pPr>
      <w:r>
        <w:rPr>
          <w:color w:val="000000"/>
        </w:rPr>
        <w:t xml:space="preserve">the participation and performance of </w:t>
      </w:r>
      <w:r w:rsidR="00C85CCE">
        <w:rPr>
          <w:color w:val="000000"/>
        </w:rPr>
        <w:t>UHSs</w:t>
      </w:r>
      <w:r>
        <w:rPr>
          <w:color w:val="000000"/>
        </w:rPr>
        <w:t xml:space="preserve"> on </w:t>
      </w:r>
      <w:r w:rsidR="00C85CCE">
        <w:rPr>
          <w:color w:val="000000"/>
        </w:rPr>
        <w:t xml:space="preserve">statewide </w:t>
      </w:r>
      <w:r>
        <w:rPr>
          <w:color w:val="000000"/>
        </w:rPr>
        <w:t xml:space="preserve">reading, math, and science </w:t>
      </w:r>
      <w:proofErr w:type="gramStart"/>
      <w:r w:rsidR="00951F8A">
        <w:rPr>
          <w:color w:val="000000"/>
        </w:rPr>
        <w:t>assessments</w:t>
      </w:r>
      <w:r>
        <w:rPr>
          <w:color w:val="000000"/>
        </w:rPr>
        <w:t>;</w:t>
      </w:r>
      <w:proofErr w:type="gramEnd"/>
      <w:r>
        <w:rPr>
          <w:color w:val="000000"/>
        </w:rPr>
        <w:t xml:space="preserve">  </w:t>
      </w:r>
    </w:p>
    <w:p w14:paraId="0ADDCB20" w14:textId="0E876A47" w:rsidR="00727D0D" w:rsidRDefault="007C499F">
      <w:pPr>
        <w:numPr>
          <w:ilvl w:val="0"/>
          <w:numId w:val="5"/>
        </w:numPr>
        <w:pBdr>
          <w:top w:val="nil"/>
          <w:left w:val="nil"/>
          <w:bottom w:val="nil"/>
          <w:right w:val="nil"/>
          <w:between w:val="nil"/>
        </w:pBdr>
        <w:spacing w:after="0" w:line="276" w:lineRule="auto"/>
        <w:rPr>
          <w:color w:val="000000"/>
        </w:rPr>
      </w:pPr>
      <w:r>
        <w:rPr>
          <w:color w:val="000000"/>
        </w:rPr>
        <w:t xml:space="preserve">the number of </w:t>
      </w:r>
      <w:r w:rsidR="00C85CCE">
        <w:rPr>
          <w:color w:val="000000"/>
        </w:rPr>
        <w:t>UHSs</w:t>
      </w:r>
      <w:r>
        <w:rPr>
          <w:color w:val="000000"/>
        </w:rPr>
        <w:t xml:space="preserve"> that dropout or </w:t>
      </w:r>
      <w:proofErr w:type="gramStart"/>
      <w:r w:rsidR="00951F8A">
        <w:rPr>
          <w:color w:val="000000"/>
        </w:rPr>
        <w:t>graduate</w:t>
      </w:r>
      <w:r w:rsidR="006D7B95">
        <w:rPr>
          <w:color w:val="000000"/>
        </w:rPr>
        <w:t>;</w:t>
      </w:r>
      <w:proofErr w:type="gramEnd"/>
      <w:r>
        <w:rPr>
          <w:color w:val="000000"/>
        </w:rPr>
        <w:t xml:space="preserve"> </w:t>
      </w:r>
    </w:p>
    <w:p w14:paraId="79C6510E" w14:textId="5F5FC946" w:rsidR="00727D0D" w:rsidRDefault="007C499F">
      <w:pPr>
        <w:numPr>
          <w:ilvl w:val="0"/>
          <w:numId w:val="5"/>
        </w:numPr>
        <w:pBdr>
          <w:top w:val="nil"/>
          <w:left w:val="nil"/>
          <w:bottom w:val="nil"/>
          <w:right w:val="nil"/>
          <w:between w:val="nil"/>
        </w:pBdr>
        <w:spacing w:after="0" w:line="276" w:lineRule="auto"/>
        <w:rPr>
          <w:color w:val="000000"/>
        </w:rPr>
      </w:pPr>
      <w:r>
        <w:rPr>
          <w:color w:val="000000"/>
        </w:rPr>
        <w:t xml:space="preserve">the number of </w:t>
      </w:r>
      <w:r w:rsidR="00C85CCE">
        <w:rPr>
          <w:color w:val="000000"/>
        </w:rPr>
        <w:t>UHSs</w:t>
      </w:r>
      <w:r>
        <w:rPr>
          <w:color w:val="000000"/>
        </w:rPr>
        <w:t xml:space="preserve"> who are chronically absent</w:t>
      </w:r>
      <w:r w:rsidR="006D7B95">
        <w:rPr>
          <w:color w:val="000000"/>
        </w:rPr>
        <w:t>; and</w:t>
      </w:r>
      <w:r w:rsidR="00587EAD">
        <w:rPr>
          <w:color w:val="000000"/>
        </w:rPr>
        <w:t xml:space="preserve"> </w:t>
      </w:r>
    </w:p>
    <w:p w14:paraId="48207C66" w14:textId="3E1B82C0" w:rsidR="00727D0D" w:rsidRDefault="007C499F">
      <w:pPr>
        <w:numPr>
          <w:ilvl w:val="0"/>
          <w:numId w:val="5"/>
        </w:numPr>
        <w:pBdr>
          <w:top w:val="nil"/>
          <w:left w:val="nil"/>
          <w:bottom w:val="nil"/>
          <w:right w:val="nil"/>
          <w:between w:val="nil"/>
        </w:pBdr>
        <w:spacing w:after="0" w:line="276" w:lineRule="auto"/>
        <w:rPr>
          <w:color w:val="000000"/>
        </w:rPr>
      </w:pPr>
      <w:r>
        <w:rPr>
          <w:color w:val="000000"/>
        </w:rPr>
        <w:t xml:space="preserve">the number of </w:t>
      </w:r>
      <w:r w:rsidR="00C85CCE">
        <w:rPr>
          <w:color w:val="000000"/>
        </w:rPr>
        <w:t>UHSs</w:t>
      </w:r>
      <w:r>
        <w:rPr>
          <w:color w:val="000000"/>
        </w:rPr>
        <w:t xml:space="preserve"> who are served by Title I, Part A</w:t>
      </w:r>
      <w:r w:rsidR="00587EAD">
        <w:rPr>
          <w:color w:val="000000"/>
        </w:rPr>
        <w:t>.</w:t>
      </w:r>
      <w:r>
        <w:rPr>
          <w:color w:val="000000"/>
        </w:rPr>
        <w:t xml:space="preserve"> </w:t>
      </w:r>
    </w:p>
    <w:p w14:paraId="416CE547" w14:textId="77777777" w:rsidR="00727D0D" w:rsidRDefault="007C499F">
      <w:pPr>
        <w:pStyle w:val="Heading1"/>
      </w:pPr>
      <w:bookmarkStart w:id="25" w:name="_heading=h.1ksv4uv" w:colFirst="0" w:colLast="0"/>
      <w:bookmarkEnd w:id="25"/>
      <w:r>
        <w:t xml:space="preserve">Data Collection &amp; Reporting Tools </w:t>
      </w:r>
    </w:p>
    <w:p w14:paraId="09A4BA2D" w14:textId="77777777" w:rsidR="00727D0D" w:rsidRDefault="007C499F">
      <w:pPr>
        <w:pStyle w:val="Heading2"/>
      </w:pPr>
      <w:bookmarkStart w:id="26" w:name="_heading=h.44sinio" w:colFirst="0" w:colLast="0"/>
      <w:bookmarkEnd w:id="26"/>
      <w:r>
        <w:t>Coding in Student Management System</w:t>
      </w:r>
    </w:p>
    <w:p w14:paraId="0F86FA9C" w14:textId="2F8E06D0" w:rsidR="00727D0D" w:rsidRDefault="007C499F">
      <w:pPr>
        <w:widowControl w:val="0"/>
        <w:pBdr>
          <w:top w:val="nil"/>
          <w:left w:val="nil"/>
          <w:bottom w:val="nil"/>
          <w:right w:val="nil"/>
          <w:between w:val="nil"/>
        </w:pBdr>
        <w:spacing w:after="0" w:line="240" w:lineRule="auto"/>
        <w:rPr>
          <w:color w:val="3B3B3B"/>
        </w:rPr>
      </w:pPr>
      <w:r>
        <w:rPr>
          <w:color w:val="3B3B3B"/>
        </w:rPr>
        <w:t xml:space="preserve">Identified students should be coded in the </w:t>
      </w:r>
      <w:r w:rsidR="006D7B95">
        <w:rPr>
          <w:color w:val="3B3B3B"/>
        </w:rPr>
        <w:t>school’s</w:t>
      </w:r>
      <w:r>
        <w:rPr>
          <w:color w:val="3B3B3B"/>
        </w:rPr>
        <w:t xml:space="preserve"> Student Management system</w:t>
      </w:r>
      <w:r w:rsidR="00310AD3">
        <w:rPr>
          <w:color w:val="3B3B3B"/>
        </w:rPr>
        <w:t>, PowerSchool</w:t>
      </w:r>
      <w:r w:rsidR="00651830">
        <w:rPr>
          <w:color w:val="3B3B3B"/>
        </w:rPr>
        <w:t>,</w:t>
      </w:r>
      <w:r>
        <w:rPr>
          <w:color w:val="3B3B3B"/>
        </w:rPr>
        <w:t xml:space="preserve"> as soon as they are identified to be included in </w:t>
      </w:r>
      <w:r w:rsidR="00310AD3">
        <w:rPr>
          <w:color w:val="3B3B3B"/>
        </w:rPr>
        <w:t>LEA/SEA</w:t>
      </w:r>
      <w:r>
        <w:rPr>
          <w:color w:val="3B3B3B"/>
        </w:rPr>
        <w:t xml:space="preserve"> reporting.</w:t>
      </w:r>
      <w:r>
        <w:rPr>
          <w:color w:val="3B3B3B"/>
        </w:rPr>
        <w:br/>
      </w:r>
    </w:p>
    <w:p w14:paraId="4848F73B" w14:textId="77777777" w:rsidR="00727D0D" w:rsidRDefault="007C499F">
      <w:pPr>
        <w:widowControl w:val="0"/>
        <w:pBdr>
          <w:top w:val="nil"/>
          <w:left w:val="nil"/>
          <w:bottom w:val="nil"/>
          <w:right w:val="nil"/>
          <w:between w:val="nil"/>
        </w:pBdr>
        <w:spacing w:after="0" w:line="240" w:lineRule="auto"/>
        <w:rPr>
          <w:color w:val="3B3B3B"/>
        </w:rPr>
      </w:pPr>
      <w:r>
        <w:rPr>
          <w:color w:val="3B3B3B"/>
        </w:rPr>
        <w:t>Three pieces of information should be addressed in relation to coding students:</w:t>
      </w:r>
    </w:p>
    <w:p w14:paraId="324173FE" w14:textId="691C3419" w:rsidR="00727D0D" w:rsidRDefault="00AE6672">
      <w:pPr>
        <w:widowControl w:val="0"/>
        <w:numPr>
          <w:ilvl w:val="0"/>
          <w:numId w:val="7"/>
        </w:numPr>
        <w:pBdr>
          <w:top w:val="nil"/>
          <w:left w:val="nil"/>
          <w:bottom w:val="nil"/>
          <w:right w:val="nil"/>
          <w:between w:val="nil"/>
        </w:pBdr>
        <w:spacing w:after="0" w:line="240" w:lineRule="auto"/>
      </w:pPr>
      <w:r>
        <w:rPr>
          <w:color w:val="3B3B3B"/>
        </w:rPr>
        <w:t>their EHCY/Nof</w:t>
      </w:r>
      <w:r w:rsidR="00877C7F">
        <w:rPr>
          <w:color w:val="3B3B3B"/>
        </w:rPr>
        <w:t>oaga le Tumau</w:t>
      </w:r>
      <w:r>
        <w:rPr>
          <w:color w:val="3B3B3B"/>
        </w:rPr>
        <w:t xml:space="preserve"> status </w:t>
      </w:r>
      <w:proofErr w:type="gramStart"/>
      <w:r>
        <w:rPr>
          <w:color w:val="3B3B3B"/>
        </w:rPr>
        <w:t>eligibility</w:t>
      </w:r>
      <w:r w:rsidR="00D304D1">
        <w:rPr>
          <w:color w:val="3B3B3B"/>
        </w:rPr>
        <w:t>;</w:t>
      </w:r>
      <w:proofErr w:type="gramEnd"/>
    </w:p>
    <w:p w14:paraId="15722E54" w14:textId="2E9E4595" w:rsidR="00705836" w:rsidRPr="00705836" w:rsidRDefault="00705836">
      <w:pPr>
        <w:widowControl w:val="0"/>
        <w:numPr>
          <w:ilvl w:val="0"/>
          <w:numId w:val="7"/>
        </w:numPr>
        <w:pBdr>
          <w:top w:val="nil"/>
          <w:left w:val="nil"/>
          <w:bottom w:val="nil"/>
          <w:right w:val="nil"/>
          <w:between w:val="nil"/>
        </w:pBdr>
        <w:spacing w:after="0" w:line="240" w:lineRule="auto"/>
      </w:pPr>
      <w:r>
        <w:rPr>
          <w:color w:val="3B3B3B"/>
        </w:rPr>
        <w:t xml:space="preserve">one of the 4 eligible </w:t>
      </w:r>
      <w:r w:rsidR="00D05F5E">
        <w:rPr>
          <w:color w:val="3B3B3B"/>
        </w:rPr>
        <w:t>unstably housed situation</w:t>
      </w:r>
      <w:r>
        <w:rPr>
          <w:color w:val="3B3B3B"/>
        </w:rPr>
        <w:t>s</w:t>
      </w:r>
      <w:r w:rsidR="00D05F5E">
        <w:rPr>
          <w:color w:val="3B3B3B"/>
        </w:rPr>
        <w:t xml:space="preserve"> in which they are living</w:t>
      </w:r>
      <w:r w:rsidR="004953A7">
        <w:rPr>
          <w:color w:val="3B3B3B"/>
        </w:rPr>
        <w:t xml:space="preserve"> - </w:t>
      </w:r>
      <w:r w:rsidR="00D05F5E">
        <w:rPr>
          <w:color w:val="3B3B3B"/>
        </w:rPr>
        <w:t xml:space="preserve"> </w:t>
      </w:r>
    </w:p>
    <w:p w14:paraId="01DA2E87" w14:textId="77777777" w:rsidR="00705836" w:rsidRPr="00705836" w:rsidRDefault="007C499F" w:rsidP="00705836">
      <w:pPr>
        <w:widowControl w:val="0"/>
        <w:numPr>
          <w:ilvl w:val="1"/>
          <w:numId w:val="7"/>
        </w:numPr>
        <w:pBdr>
          <w:top w:val="nil"/>
          <w:left w:val="nil"/>
          <w:bottom w:val="nil"/>
          <w:right w:val="nil"/>
          <w:between w:val="nil"/>
        </w:pBdr>
        <w:spacing w:after="0" w:line="240" w:lineRule="auto"/>
      </w:pPr>
      <w:r>
        <w:rPr>
          <w:color w:val="3B3B3B"/>
        </w:rPr>
        <w:t xml:space="preserve">Primary Nighttime Residence/Living situation - Doubled up (D), </w:t>
      </w:r>
    </w:p>
    <w:p w14:paraId="3419AF35" w14:textId="77777777" w:rsidR="00705836" w:rsidRPr="00705836" w:rsidRDefault="007C499F" w:rsidP="00705836">
      <w:pPr>
        <w:widowControl w:val="0"/>
        <w:numPr>
          <w:ilvl w:val="1"/>
          <w:numId w:val="7"/>
        </w:numPr>
        <w:pBdr>
          <w:top w:val="nil"/>
          <w:left w:val="nil"/>
          <w:bottom w:val="nil"/>
          <w:right w:val="nil"/>
          <w:between w:val="nil"/>
        </w:pBdr>
        <w:spacing w:after="0" w:line="240" w:lineRule="auto"/>
      </w:pPr>
      <w:r>
        <w:rPr>
          <w:color w:val="3B3B3B"/>
        </w:rPr>
        <w:t xml:space="preserve">Hotel/Motel (HM), </w:t>
      </w:r>
    </w:p>
    <w:p w14:paraId="74E469FF" w14:textId="77777777" w:rsidR="00705836" w:rsidRPr="00705836" w:rsidRDefault="007C499F" w:rsidP="00705836">
      <w:pPr>
        <w:widowControl w:val="0"/>
        <w:numPr>
          <w:ilvl w:val="1"/>
          <w:numId w:val="7"/>
        </w:numPr>
        <w:pBdr>
          <w:top w:val="nil"/>
          <w:left w:val="nil"/>
          <w:bottom w:val="nil"/>
          <w:right w:val="nil"/>
          <w:between w:val="nil"/>
        </w:pBdr>
        <w:spacing w:after="0" w:line="240" w:lineRule="auto"/>
      </w:pPr>
      <w:r>
        <w:rPr>
          <w:color w:val="3B3B3B"/>
        </w:rPr>
        <w:t xml:space="preserve">Emergency Shelter (STH), </w:t>
      </w:r>
      <w:r w:rsidR="00D05F5E">
        <w:rPr>
          <w:color w:val="3B3B3B"/>
        </w:rPr>
        <w:t xml:space="preserve">or </w:t>
      </w:r>
    </w:p>
    <w:p w14:paraId="140B9DC9" w14:textId="1FA6F804" w:rsidR="00727D0D" w:rsidRDefault="007C499F" w:rsidP="00705836">
      <w:pPr>
        <w:widowControl w:val="0"/>
        <w:numPr>
          <w:ilvl w:val="1"/>
          <w:numId w:val="7"/>
        </w:numPr>
        <w:pBdr>
          <w:top w:val="nil"/>
          <w:left w:val="nil"/>
          <w:bottom w:val="nil"/>
          <w:right w:val="nil"/>
          <w:between w:val="nil"/>
        </w:pBdr>
        <w:spacing w:after="0" w:line="240" w:lineRule="auto"/>
      </w:pPr>
      <w:r>
        <w:rPr>
          <w:color w:val="3B3B3B"/>
        </w:rPr>
        <w:t>Unsheltered/Substandard Housing (U)</w:t>
      </w:r>
      <w:r w:rsidR="00D304D1">
        <w:rPr>
          <w:color w:val="3B3B3B"/>
        </w:rPr>
        <w:t>; and</w:t>
      </w:r>
    </w:p>
    <w:p w14:paraId="47714DDA" w14:textId="7F5ED9D6" w:rsidR="00727D0D" w:rsidRPr="004953A7" w:rsidRDefault="00D304D1" w:rsidP="004953A7">
      <w:pPr>
        <w:widowControl w:val="0"/>
        <w:numPr>
          <w:ilvl w:val="0"/>
          <w:numId w:val="7"/>
        </w:numPr>
        <w:pBdr>
          <w:top w:val="nil"/>
          <w:left w:val="nil"/>
          <w:bottom w:val="nil"/>
          <w:right w:val="nil"/>
          <w:between w:val="nil"/>
        </w:pBdr>
        <w:spacing w:after="0" w:line="240" w:lineRule="auto"/>
        <w:rPr>
          <w:color w:val="3B3B3B"/>
        </w:rPr>
      </w:pPr>
      <w:r w:rsidRPr="004953A7">
        <w:rPr>
          <w:color w:val="3B3B3B"/>
        </w:rPr>
        <w:t>If they are experiencing unstable housing without a parent/guardian</w:t>
      </w:r>
      <w:r w:rsidR="004953A7" w:rsidRPr="004953A7">
        <w:rPr>
          <w:color w:val="3B3B3B"/>
        </w:rPr>
        <w:t xml:space="preserve"> - </w:t>
      </w:r>
      <w:r w:rsidRPr="004953A7">
        <w:rPr>
          <w:color w:val="3B3B3B"/>
        </w:rPr>
        <w:t>Unaccompanied Youth (UY</w:t>
      </w:r>
      <w:r w:rsidR="004953A7">
        <w:rPr>
          <w:color w:val="3B3B3B"/>
        </w:rPr>
        <w:t>).</w:t>
      </w:r>
    </w:p>
    <w:p w14:paraId="60C484DA" w14:textId="77777777" w:rsidR="00727D0D" w:rsidRDefault="007C499F">
      <w:pPr>
        <w:pStyle w:val="Heading2"/>
      </w:pPr>
      <w:bookmarkStart w:id="27" w:name="_heading=h.2jxsxqh" w:colFirst="0" w:colLast="0"/>
      <w:bookmarkEnd w:id="27"/>
      <w:r>
        <w:t>Student MV File &amp; Permanent Records File</w:t>
      </w:r>
    </w:p>
    <w:p w14:paraId="6E29852C" w14:textId="3984BADE" w:rsidR="00727D0D" w:rsidRDefault="007C499F">
      <w:pPr>
        <w:rPr>
          <w:color w:val="000000"/>
        </w:rPr>
      </w:pPr>
      <w:r>
        <w:rPr>
          <w:color w:val="000000"/>
        </w:rPr>
        <w:t xml:space="preserve">A student file should be created and maintained for students deemed eligible for </w:t>
      </w:r>
      <w:r w:rsidR="004953A7">
        <w:rPr>
          <w:color w:val="000000"/>
        </w:rPr>
        <w:t>EHCY/</w:t>
      </w:r>
      <w:r w:rsidR="00A969C9">
        <w:rPr>
          <w:color w:val="000000"/>
        </w:rPr>
        <w:t>Nofoaga le Tumau program</w:t>
      </w:r>
      <w:r>
        <w:rPr>
          <w:color w:val="000000"/>
        </w:rPr>
        <w:t xml:space="preserve"> supports and services.  This record should be kept in a secure location.  FERPA protects the privacy of educational records related t</w:t>
      </w:r>
      <w:r w:rsidR="00A969C9">
        <w:rPr>
          <w:color w:val="000000"/>
        </w:rPr>
        <w:t>o unstable housing</w:t>
      </w:r>
      <w:r>
        <w:rPr>
          <w:color w:val="000000"/>
        </w:rPr>
        <w:t xml:space="preserve">.  </w:t>
      </w:r>
    </w:p>
    <w:p w14:paraId="49E6CAFE" w14:textId="13343909" w:rsidR="00727D0D" w:rsidRDefault="007C499F">
      <w:pPr>
        <w:rPr>
          <w:color w:val="000000"/>
        </w:rPr>
      </w:pPr>
      <w:r>
        <w:rPr>
          <w:color w:val="000000"/>
        </w:rPr>
        <w:lastRenderedPageBreak/>
        <w:t xml:space="preserve">Any record ordinarily kept by the school, including immunization or medical records, academic records, birth certificates, guardianship records, and evaluations for special services or programs, regarding each </w:t>
      </w:r>
      <w:r w:rsidR="005513EB">
        <w:rPr>
          <w:color w:val="000000"/>
        </w:rPr>
        <w:t>homeless (UHS) child</w:t>
      </w:r>
      <w:r>
        <w:rPr>
          <w:color w:val="000000"/>
        </w:rPr>
        <w:t xml:space="preserve"> or youth shall be maintained –</w:t>
      </w:r>
    </w:p>
    <w:p w14:paraId="36063C3B" w14:textId="77777777" w:rsidR="00727D0D" w:rsidRDefault="007C499F">
      <w:pPr>
        <w:ind w:left="720"/>
        <w:rPr>
          <w:color w:val="000000"/>
        </w:rPr>
      </w:pPr>
      <w:r>
        <w:rPr>
          <w:color w:val="000000"/>
        </w:rPr>
        <w:t xml:space="preserve"> (i.) so that the records are available, in a timely fashion, when a child or youth enters a new school or school district; and </w:t>
      </w:r>
      <w:r>
        <w:rPr>
          <w:color w:val="000000"/>
        </w:rPr>
        <w:br/>
        <w:t xml:space="preserve">(ii.) in a manner consistent with section 444 of the General Education Provisions Act (20 U.S.C. 1232g). </w:t>
      </w:r>
    </w:p>
    <w:p w14:paraId="284161A0" w14:textId="7173199B" w:rsidR="00727D0D" w:rsidRDefault="007C499F">
      <w:pPr>
        <w:rPr>
          <w:color w:val="000000"/>
        </w:rPr>
      </w:pPr>
      <w:r>
        <w:rPr>
          <w:color w:val="000000"/>
        </w:rPr>
        <w:t xml:space="preserve">The </w:t>
      </w:r>
      <w:r w:rsidR="005513EB">
        <w:rPr>
          <w:color w:val="000000"/>
        </w:rPr>
        <w:t>school</w:t>
      </w:r>
      <w:r>
        <w:rPr>
          <w:color w:val="000000"/>
        </w:rPr>
        <w:t xml:space="preserve"> treats information about a homeless</w:t>
      </w:r>
      <w:r w:rsidR="005513EB">
        <w:rPr>
          <w:color w:val="000000"/>
        </w:rPr>
        <w:t xml:space="preserve"> (UHS)</w:t>
      </w:r>
      <w:r>
        <w:rPr>
          <w:color w:val="000000"/>
        </w:rPr>
        <w:t xml:space="preserve"> child or youth’s living situation as a student education </w:t>
      </w:r>
      <w:proofErr w:type="gramStart"/>
      <w:r>
        <w:rPr>
          <w:color w:val="000000"/>
        </w:rPr>
        <w:t>record, and</w:t>
      </w:r>
      <w:proofErr w:type="gramEnd"/>
      <w:r>
        <w:rPr>
          <w:color w:val="000000"/>
        </w:rPr>
        <w:t xml:space="preserve"> shall not be deemed to be directory information.  ESSA Section 722 (g)(D).  Personally Identifiable Information (PII) regarding a student’s living situation should only be shared and/or transferred via a secure means.  </w:t>
      </w:r>
    </w:p>
    <w:p w14:paraId="6F4B07D2" w14:textId="3E616F4E" w:rsidR="00727D0D" w:rsidRDefault="007C499F">
      <w:pPr>
        <w:ind w:left="420"/>
        <w:rPr>
          <w:color w:val="000000"/>
        </w:rPr>
      </w:pPr>
      <w:r>
        <w:rPr>
          <w:color w:val="000000"/>
        </w:rPr>
        <w:t xml:space="preserve">Contents of the Student </w:t>
      </w:r>
      <w:r w:rsidR="003068AB">
        <w:rPr>
          <w:color w:val="000000"/>
        </w:rPr>
        <w:t>EHCY/Nofoaga le Tumau</w:t>
      </w:r>
      <w:r>
        <w:rPr>
          <w:color w:val="000000"/>
        </w:rPr>
        <w:t xml:space="preserve"> file should include: </w:t>
      </w:r>
    </w:p>
    <w:p w14:paraId="2C77F52E" w14:textId="77777777" w:rsidR="00727D0D" w:rsidRDefault="007C499F">
      <w:pPr>
        <w:numPr>
          <w:ilvl w:val="1"/>
          <w:numId w:val="7"/>
        </w:numPr>
        <w:pBdr>
          <w:top w:val="nil"/>
          <w:left w:val="nil"/>
          <w:bottom w:val="nil"/>
          <w:right w:val="nil"/>
          <w:between w:val="nil"/>
        </w:pBdr>
        <w:spacing w:after="0" w:line="276" w:lineRule="auto"/>
        <w:rPr>
          <w:color w:val="000000"/>
        </w:rPr>
      </w:pPr>
      <w:r>
        <w:rPr>
          <w:color w:val="000000"/>
        </w:rPr>
        <w:t xml:space="preserve">Enrollment and living situation/eligibility </w:t>
      </w:r>
      <w:proofErr w:type="gramStart"/>
      <w:r>
        <w:rPr>
          <w:color w:val="000000"/>
        </w:rPr>
        <w:t>documents</w:t>
      </w:r>
      <w:proofErr w:type="gramEnd"/>
    </w:p>
    <w:p w14:paraId="1105C326" w14:textId="3AF7E86A" w:rsidR="00727D0D" w:rsidRDefault="007C499F">
      <w:pPr>
        <w:numPr>
          <w:ilvl w:val="1"/>
          <w:numId w:val="7"/>
        </w:numPr>
        <w:pBdr>
          <w:top w:val="nil"/>
          <w:left w:val="nil"/>
          <w:bottom w:val="nil"/>
          <w:right w:val="nil"/>
          <w:between w:val="nil"/>
        </w:pBdr>
        <w:spacing w:after="0" w:line="276" w:lineRule="auto"/>
        <w:rPr>
          <w:color w:val="000000"/>
        </w:rPr>
      </w:pPr>
      <w:r>
        <w:rPr>
          <w:color w:val="000000"/>
        </w:rPr>
        <w:t>Copies of communication/notification with parents or UY</w:t>
      </w:r>
    </w:p>
    <w:p w14:paraId="251C4FB0" w14:textId="77777777" w:rsidR="00727D0D" w:rsidRDefault="007C499F">
      <w:pPr>
        <w:numPr>
          <w:ilvl w:val="1"/>
          <w:numId w:val="7"/>
        </w:numPr>
        <w:pBdr>
          <w:top w:val="nil"/>
          <w:left w:val="nil"/>
          <w:bottom w:val="nil"/>
          <w:right w:val="nil"/>
          <w:between w:val="nil"/>
        </w:pBdr>
        <w:spacing w:after="0" w:line="276" w:lineRule="auto"/>
        <w:rPr>
          <w:color w:val="000000"/>
        </w:rPr>
      </w:pPr>
      <w:r>
        <w:rPr>
          <w:color w:val="000000"/>
        </w:rPr>
        <w:t xml:space="preserve">Evidence of processes for data collection and monitoring student well-being, </w:t>
      </w:r>
      <w:proofErr w:type="gramStart"/>
      <w:r>
        <w:rPr>
          <w:color w:val="000000"/>
        </w:rPr>
        <w:t>including:</w:t>
      </w:r>
      <w:proofErr w:type="gramEnd"/>
      <w:r>
        <w:rPr>
          <w:color w:val="000000"/>
        </w:rPr>
        <w:t xml:space="preserve"> attendance, services/referrals provided, academic and/or behavioral supports and credit accrual/progress toward graduation. </w:t>
      </w:r>
    </w:p>
    <w:p w14:paraId="4A29E655" w14:textId="77777777" w:rsidR="00727D0D" w:rsidRDefault="007C499F">
      <w:pPr>
        <w:numPr>
          <w:ilvl w:val="1"/>
          <w:numId w:val="7"/>
        </w:numPr>
        <w:pBdr>
          <w:top w:val="nil"/>
          <w:left w:val="nil"/>
          <w:bottom w:val="nil"/>
          <w:right w:val="nil"/>
          <w:between w:val="nil"/>
        </w:pBdr>
        <w:spacing w:after="200" w:line="276" w:lineRule="auto"/>
        <w:rPr>
          <w:color w:val="000000"/>
        </w:rPr>
      </w:pPr>
      <w:r>
        <w:rPr>
          <w:color w:val="000000"/>
        </w:rPr>
        <w:t xml:space="preserve">Dispute </w:t>
      </w:r>
      <w:proofErr w:type="gramStart"/>
      <w:r>
        <w:rPr>
          <w:color w:val="000000"/>
        </w:rPr>
        <w:t>documentation</w:t>
      </w:r>
      <w:proofErr w:type="gramEnd"/>
    </w:p>
    <w:p w14:paraId="44762B16" w14:textId="77777777" w:rsidR="00727D0D" w:rsidRPr="003752B5" w:rsidRDefault="007C499F">
      <w:pPr>
        <w:rPr>
          <w:b/>
          <w:i/>
          <w:strike/>
        </w:rPr>
      </w:pPr>
      <w:commentRangeStart w:id="28"/>
      <w:r w:rsidRPr="003752B5">
        <w:rPr>
          <w:b/>
          <w:i/>
          <w:strike/>
        </w:rPr>
        <w:t xml:space="preserve">IMPORTANT!  A copy of the written “McKinney-Vento Eligibility Notification” should be filed in the student’s permanent record file for the current year of eligibility.  This form must be included when information is sent to another school during a mid-year transfer.  </w:t>
      </w:r>
      <w:commentRangeEnd w:id="28"/>
      <w:r w:rsidR="00A62CE7">
        <w:rPr>
          <w:rStyle w:val="CommentReference"/>
        </w:rPr>
        <w:commentReference w:id="28"/>
      </w:r>
    </w:p>
    <w:p w14:paraId="045FCD87" w14:textId="77777777" w:rsidR="00727D0D" w:rsidRDefault="007C499F">
      <w:pPr>
        <w:pStyle w:val="Heading2"/>
      </w:pPr>
      <w:bookmarkStart w:id="29" w:name="_heading=h.z337ya" w:colFirst="0" w:colLast="0"/>
      <w:bookmarkEnd w:id="29"/>
      <w:r w:rsidRPr="00D077AC">
        <w:rPr>
          <w:highlight w:val="yellow"/>
        </w:rPr>
        <w:t>ASDOEDCI/Program Contact</w:t>
      </w:r>
      <w:commentRangeStart w:id="30"/>
      <w:r w:rsidRPr="00D077AC">
        <w:rPr>
          <w:highlight w:val="yellow"/>
        </w:rPr>
        <w:t xml:space="preserve"> File</w:t>
      </w:r>
      <w:commentRangeEnd w:id="30"/>
      <w:r w:rsidR="00597189">
        <w:rPr>
          <w:rStyle w:val="CommentReference"/>
          <w:color w:val="5C5C5C"/>
        </w:rPr>
        <w:commentReference w:id="30"/>
      </w:r>
    </w:p>
    <w:p w14:paraId="6A5C620C" w14:textId="77777777" w:rsidR="00727D0D" w:rsidRPr="003C276B" w:rsidRDefault="007C499F">
      <w:pPr>
        <w:widowControl w:val="0"/>
        <w:pBdr>
          <w:top w:val="nil"/>
          <w:left w:val="nil"/>
          <w:bottom w:val="nil"/>
          <w:right w:val="nil"/>
          <w:between w:val="nil"/>
        </w:pBdr>
        <w:spacing w:after="0" w:line="240" w:lineRule="auto"/>
        <w:rPr>
          <w:color w:val="3B3B3B"/>
          <w:highlight w:val="yellow"/>
        </w:rPr>
      </w:pPr>
      <w:r w:rsidRPr="003C276B">
        <w:rPr>
          <w:color w:val="3B3B3B"/>
          <w:highlight w:val="yellow"/>
        </w:rPr>
        <w:t xml:space="preserve">The ASDOE District Contact Information system is a district program contact directory used by the SDE look up district/charter school program personnel for communication. Program contact directory information displayed in the ASDOE-DCI application is primarily updated from information/data reported through the ASDOE-SEE Program Contact File submission.  The Program Contacts File can be updated at any time with changes taking effect 1-2 business days after the upload. </w:t>
      </w:r>
    </w:p>
    <w:p w14:paraId="752A546D" w14:textId="77777777" w:rsidR="00727D0D" w:rsidRPr="003C276B" w:rsidRDefault="00727D0D">
      <w:pPr>
        <w:widowControl w:val="0"/>
        <w:pBdr>
          <w:top w:val="nil"/>
          <w:left w:val="nil"/>
          <w:bottom w:val="nil"/>
          <w:right w:val="nil"/>
          <w:between w:val="nil"/>
        </w:pBdr>
        <w:spacing w:after="0" w:line="240" w:lineRule="auto"/>
        <w:rPr>
          <w:color w:val="3B3B3B"/>
          <w:highlight w:val="yellow"/>
        </w:rPr>
      </w:pPr>
    </w:p>
    <w:p w14:paraId="73F5D347" w14:textId="77777777" w:rsidR="00727D0D" w:rsidRDefault="007C499F">
      <w:pPr>
        <w:widowControl w:val="0"/>
        <w:pBdr>
          <w:top w:val="nil"/>
          <w:left w:val="nil"/>
          <w:bottom w:val="nil"/>
          <w:right w:val="nil"/>
          <w:between w:val="nil"/>
        </w:pBdr>
        <w:spacing w:after="0" w:line="240" w:lineRule="auto"/>
        <w:rPr>
          <w:color w:val="3B3B3B"/>
        </w:rPr>
      </w:pPr>
      <w:r w:rsidRPr="003C276B">
        <w:rPr>
          <w:color w:val="3B3B3B"/>
          <w:highlight w:val="yellow"/>
        </w:rPr>
        <w:t>It is the district responsibility to keep the Homeless Education Program related contacts up to date.  To ensure that the correct information is published on the Homeless Education website, please contact the SDE Technology Support desk @</w:t>
      </w:r>
      <w:r w:rsidRPr="003C276B">
        <w:rPr>
          <w:color w:val="FF0000"/>
          <w:highlight w:val="yellow"/>
        </w:rPr>
        <w:t xml:space="preserve"> 684 633 2220 or </w:t>
      </w:r>
      <w:hyperlink r:id="rId22">
        <w:r w:rsidRPr="003C276B">
          <w:rPr>
            <w:color w:val="FF0000"/>
            <w:highlight w:val="yellow"/>
            <w:u w:val="single"/>
          </w:rPr>
          <w:t>support@sde.idaho.gov</w:t>
        </w:r>
      </w:hyperlink>
      <w:r w:rsidRPr="003C276B">
        <w:rPr>
          <w:color w:val="FF0000"/>
          <w:highlight w:val="yellow"/>
        </w:rPr>
        <w:t xml:space="preserve"> </w:t>
      </w:r>
      <w:r w:rsidRPr="003C276B">
        <w:rPr>
          <w:color w:val="3B3B3B"/>
          <w:highlight w:val="yellow"/>
        </w:rPr>
        <w:t>for assistance in updating roles.</w:t>
      </w:r>
    </w:p>
    <w:p w14:paraId="38B74A66" w14:textId="77777777" w:rsidR="00727D0D" w:rsidRDefault="007C499F">
      <w:pPr>
        <w:widowControl w:val="0"/>
        <w:pBdr>
          <w:top w:val="nil"/>
          <w:left w:val="nil"/>
          <w:bottom w:val="nil"/>
          <w:right w:val="nil"/>
          <w:between w:val="nil"/>
        </w:pBdr>
        <w:spacing w:after="0" w:line="240" w:lineRule="auto"/>
        <w:rPr>
          <w:color w:val="3B3B3B"/>
        </w:rPr>
      </w:pPr>
      <w:r>
        <w:rPr>
          <w:color w:val="3B3B3B"/>
        </w:rPr>
        <w:t xml:space="preserve"> </w:t>
      </w:r>
    </w:p>
    <w:p w14:paraId="6AADEB6A" w14:textId="77777777" w:rsidR="00727D0D" w:rsidRDefault="007C499F">
      <w:pPr>
        <w:rPr>
          <w:color w:val="3B3B3B"/>
        </w:rPr>
      </w:pPr>
      <w:r>
        <w:br w:type="page"/>
      </w:r>
    </w:p>
    <w:p w14:paraId="2D2D42D6" w14:textId="77777777" w:rsidR="00727D0D" w:rsidRPr="003C276B" w:rsidRDefault="007C499F">
      <w:pPr>
        <w:widowControl w:val="0"/>
        <w:pBdr>
          <w:top w:val="nil"/>
          <w:left w:val="nil"/>
          <w:bottom w:val="nil"/>
          <w:right w:val="nil"/>
          <w:between w:val="nil"/>
        </w:pBdr>
        <w:spacing w:after="0" w:line="240" w:lineRule="auto"/>
        <w:ind w:firstLine="720"/>
        <w:rPr>
          <w:color w:val="3B3B3B"/>
          <w:highlight w:val="yellow"/>
          <w:u w:val="single"/>
        </w:rPr>
      </w:pPr>
      <w:bookmarkStart w:id="31" w:name="_heading=h.3j2qqm3" w:colFirst="0" w:colLast="0"/>
      <w:bookmarkEnd w:id="31"/>
      <w:r w:rsidRPr="003C276B">
        <w:rPr>
          <w:color w:val="3B3B3B"/>
          <w:highlight w:val="yellow"/>
          <w:u w:val="single"/>
        </w:rPr>
        <w:lastRenderedPageBreak/>
        <w:t>Role Codes</w:t>
      </w:r>
    </w:p>
    <w:p w14:paraId="3C69D2DA" w14:textId="77777777" w:rsidR="00727D0D" w:rsidRPr="003C276B" w:rsidRDefault="007C499F">
      <w:pPr>
        <w:widowControl w:val="0"/>
        <w:pBdr>
          <w:top w:val="nil"/>
          <w:left w:val="nil"/>
          <w:bottom w:val="nil"/>
          <w:right w:val="nil"/>
          <w:between w:val="nil"/>
        </w:pBdr>
        <w:spacing w:after="0" w:line="240" w:lineRule="auto"/>
        <w:ind w:left="720"/>
        <w:rPr>
          <w:color w:val="3B3B3B"/>
          <w:highlight w:val="yellow"/>
        </w:rPr>
      </w:pPr>
      <w:r w:rsidRPr="003C276B">
        <w:rPr>
          <w:b/>
          <w:color w:val="3B3B3B"/>
          <w:highlight w:val="yellow"/>
        </w:rPr>
        <w:t>McKinney-Vento Liaison (MVL)</w:t>
      </w:r>
      <w:r w:rsidRPr="003C276B">
        <w:rPr>
          <w:color w:val="3B3B3B"/>
          <w:highlight w:val="yellow"/>
        </w:rPr>
        <w:t xml:space="preserve"> – Districts may only assign one individual the role of Title IX-A Homeless/McKinney-Vento Liaison.  This individual is the one identified by the district to ensure that the requirements related to the McKinney-Vento Act and the 10 duties of the MV liaison are met.  This individual's contact information will be published as the district contact on the Homeless Education webpage.</w:t>
      </w:r>
    </w:p>
    <w:p w14:paraId="42CAB722" w14:textId="77777777" w:rsidR="00727D0D" w:rsidRPr="003C276B" w:rsidRDefault="007C499F">
      <w:pPr>
        <w:widowControl w:val="0"/>
        <w:pBdr>
          <w:top w:val="nil"/>
          <w:left w:val="nil"/>
          <w:bottom w:val="nil"/>
          <w:right w:val="nil"/>
          <w:between w:val="nil"/>
        </w:pBdr>
        <w:spacing w:after="0" w:line="240" w:lineRule="auto"/>
        <w:ind w:left="720"/>
        <w:rPr>
          <w:color w:val="3B3B3B"/>
          <w:highlight w:val="yellow"/>
        </w:rPr>
      </w:pPr>
      <w:r w:rsidRPr="003C276B">
        <w:rPr>
          <w:color w:val="3B3B3B"/>
          <w:highlight w:val="yellow"/>
        </w:rPr>
        <w:t xml:space="preserve"> </w:t>
      </w:r>
    </w:p>
    <w:p w14:paraId="75E06731" w14:textId="77777777" w:rsidR="00727D0D" w:rsidRDefault="007C499F">
      <w:pPr>
        <w:widowControl w:val="0"/>
        <w:pBdr>
          <w:top w:val="nil"/>
          <w:left w:val="nil"/>
          <w:bottom w:val="nil"/>
          <w:right w:val="nil"/>
          <w:between w:val="nil"/>
        </w:pBdr>
        <w:spacing w:after="0" w:line="240" w:lineRule="auto"/>
        <w:ind w:left="720"/>
        <w:rPr>
          <w:b/>
          <w:color w:val="3B3B3B"/>
        </w:rPr>
      </w:pPr>
      <w:r w:rsidRPr="003C276B">
        <w:rPr>
          <w:b/>
          <w:color w:val="3B3B3B"/>
          <w:highlight w:val="yellow"/>
        </w:rPr>
        <w:t>Homeless Education Contact (HED)</w:t>
      </w:r>
      <w:r w:rsidRPr="003C276B">
        <w:rPr>
          <w:color w:val="3B3B3B"/>
          <w:highlight w:val="yellow"/>
        </w:rPr>
        <w:t xml:space="preserve"> Districts may have </w:t>
      </w:r>
      <w:proofErr w:type="gramStart"/>
      <w:r w:rsidRPr="003C276B">
        <w:rPr>
          <w:color w:val="3B3B3B"/>
          <w:highlight w:val="yellow"/>
        </w:rPr>
        <w:t>a number of</w:t>
      </w:r>
      <w:proofErr w:type="gramEnd"/>
      <w:r w:rsidRPr="003C276B">
        <w:rPr>
          <w:color w:val="3B3B3B"/>
          <w:highlight w:val="yellow"/>
        </w:rPr>
        <w:t xml:space="preserve"> individuals who are working in the Homeless Ed. program assigned the role of Title IX-A Homeless Contact (HED).  These individuals will be provided Homeless Ed. Program updates BUT WILL NOT have their contact info listed on the website.</w:t>
      </w:r>
    </w:p>
    <w:p w14:paraId="3CE3CCD2" w14:textId="77777777" w:rsidR="00727D0D" w:rsidRDefault="00727D0D">
      <w:pPr>
        <w:widowControl w:val="0"/>
        <w:pBdr>
          <w:top w:val="nil"/>
          <w:left w:val="nil"/>
          <w:bottom w:val="nil"/>
          <w:right w:val="nil"/>
          <w:between w:val="nil"/>
        </w:pBdr>
        <w:spacing w:after="0" w:line="240" w:lineRule="auto"/>
        <w:rPr>
          <w:color w:val="3B3B3B"/>
        </w:rPr>
      </w:pPr>
    </w:p>
    <w:p w14:paraId="0A355E3F" w14:textId="77777777" w:rsidR="00727D0D" w:rsidRPr="003C276B" w:rsidRDefault="007C499F">
      <w:pPr>
        <w:pStyle w:val="Heading2"/>
        <w:rPr>
          <w:highlight w:val="yellow"/>
        </w:rPr>
      </w:pPr>
      <w:bookmarkStart w:id="32" w:name="_heading=h.1y810tw" w:colFirst="0" w:colLast="0"/>
      <w:bookmarkEnd w:id="32"/>
      <w:r w:rsidRPr="003C276B">
        <w:rPr>
          <w:highlight w:val="yellow"/>
        </w:rPr>
        <w:t xml:space="preserve">ASDOE-SEE </w:t>
      </w:r>
      <w:commentRangeStart w:id="33"/>
      <w:r w:rsidRPr="003C276B">
        <w:rPr>
          <w:highlight w:val="yellow"/>
        </w:rPr>
        <w:t>Uploads</w:t>
      </w:r>
      <w:commentRangeEnd w:id="33"/>
      <w:r w:rsidR="003C276B">
        <w:rPr>
          <w:rStyle w:val="CommentReference"/>
          <w:color w:val="5C5C5C"/>
        </w:rPr>
        <w:commentReference w:id="33"/>
      </w:r>
    </w:p>
    <w:p w14:paraId="3C6D5514" w14:textId="77777777" w:rsidR="00727D0D" w:rsidRPr="003C276B" w:rsidRDefault="007C499F">
      <w:pPr>
        <w:widowControl w:val="0"/>
        <w:pBdr>
          <w:top w:val="nil"/>
          <w:left w:val="nil"/>
          <w:bottom w:val="nil"/>
          <w:right w:val="nil"/>
          <w:between w:val="nil"/>
        </w:pBdr>
        <w:spacing w:after="0" w:line="240" w:lineRule="auto"/>
        <w:rPr>
          <w:color w:val="3B3B3B"/>
          <w:highlight w:val="yellow"/>
        </w:rPr>
      </w:pPr>
      <w:r w:rsidRPr="003C276B">
        <w:rPr>
          <w:color w:val="3B3B3B"/>
          <w:highlight w:val="yellow"/>
        </w:rPr>
        <w:t xml:space="preserve">The ASDOE- SDE has created </w:t>
      </w:r>
      <w:proofErr w:type="gramStart"/>
      <w:r w:rsidRPr="003C276B">
        <w:rPr>
          <w:color w:val="3B3B3B"/>
          <w:highlight w:val="yellow"/>
        </w:rPr>
        <w:t>the  System</w:t>
      </w:r>
      <w:proofErr w:type="gramEnd"/>
      <w:r w:rsidRPr="003C276B">
        <w:rPr>
          <w:color w:val="3B3B3B"/>
          <w:highlight w:val="yellow"/>
        </w:rPr>
        <w:t xml:space="preserve"> for Educational Excellence, a K-12 Longitudinal Data System, which support the budgeting processes, data submission, and delivers information to educational stakeholders to create data-driven decisions. Data reporting is required from the LEA to the SDE through six (6) yearly data submissions.  LEAs report data to the SDE for all programs and students.  </w:t>
      </w:r>
    </w:p>
    <w:p w14:paraId="4965B0F7" w14:textId="77777777" w:rsidR="00727D0D" w:rsidRDefault="007C499F">
      <w:pPr>
        <w:widowControl w:val="0"/>
        <w:pBdr>
          <w:top w:val="nil"/>
          <w:left w:val="nil"/>
          <w:bottom w:val="nil"/>
          <w:right w:val="nil"/>
          <w:between w:val="nil"/>
        </w:pBdr>
        <w:spacing w:after="0" w:line="240" w:lineRule="auto"/>
        <w:rPr>
          <w:color w:val="FF0000"/>
        </w:rPr>
      </w:pPr>
      <w:r w:rsidRPr="003C276B">
        <w:rPr>
          <w:color w:val="3B3B3B"/>
          <w:highlight w:val="yellow"/>
        </w:rPr>
        <w:t xml:space="preserve">For more information about dates for ISEE submissions or how to get access to the ISEE portal, please refer to the </w:t>
      </w:r>
      <w:hyperlink r:id="rId23">
        <w:r w:rsidRPr="003C276B">
          <w:rPr>
            <w:color w:val="FF0000"/>
            <w:highlight w:val="yellow"/>
            <w:u w:val="single"/>
          </w:rPr>
          <w:t>ISEE Technology Resource Webpage</w:t>
        </w:r>
      </w:hyperlink>
      <w:r w:rsidRPr="003C276B">
        <w:rPr>
          <w:color w:val="FF0000"/>
          <w:highlight w:val="yellow"/>
        </w:rPr>
        <w:t xml:space="preserve"> (</w:t>
      </w:r>
      <w:hyperlink r:id="rId24">
        <w:r w:rsidRPr="003C276B">
          <w:rPr>
            <w:color w:val="FF0000"/>
            <w:highlight w:val="yellow"/>
            <w:u w:val="single"/>
          </w:rPr>
          <w:t>http://www.sde.idaho.gov/tech-services/isee/</w:t>
        </w:r>
      </w:hyperlink>
      <w:r w:rsidRPr="003C276B">
        <w:rPr>
          <w:color w:val="FF0000"/>
          <w:highlight w:val="yellow"/>
        </w:rPr>
        <w:t>)</w:t>
      </w:r>
    </w:p>
    <w:p w14:paraId="5D42BF42" w14:textId="77777777" w:rsidR="00727D0D" w:rsidRDefault="00727D0D">
      <w:pPr>
        <w:rPr>
          <w:color w:val="FF0000"/>
        </w:rPr>
      </w:pPr>
    </w:p>
    <w:p w14:paraId="64B02469" w14:textId="3DA1B745" w:rsidR="00727D0D" w:rsidRDefault="007C499F">
      <w:pPr>
        <w:widowControl w:val="0"/>
        <w:pBdr>
          <w:top w:val="nil"/>
          <w:left w:val="nil"/>
          <w:bottom w:val="nil"/>
          <w:right w:val="nil"/>
          <w:between w:val="nil"/>
        </w:pBdr>
        <w:spacing w:after="0" w:line="240" w:lineRule="auto"/>
        <w:rPr>
          <w:b/>
          <w:i/>
          <w:color w:val="3B3B3B"/>
        </w:rPr>
      </w:pPr>
      <w:r>
        <w:rPr>
          <w:color w:val="3B3B3B"/>
        </w:rPr>
        <w:t xml:space="preserve">Homelessness data reported at the </w:t>
      </w:r>
      <w:r w:rsidR="006C10DC">
        <w:rPr>
          <w:color w:val="3B3B3B"/>
        </w:rPr>
        <w:t xml:space="preserve">school </w:t>
      </w:r>
      <w:r>
        <w:rPr>
          <w:color w:val="3B3B3B"/>
        </w:rPr>
        <w:t>level include</w:t>
      </w:r>
      <w:r w:rsidR="006C10DC">
        <w:rPr>
          <w:color w:val="3B3B3B"/>
        </w:rPr>
        <w:t>s</w:t>
      </w:r>
      <w:r>
        <w:rPr>
          <w:color w:val="3B3B3B"/>
        </w:rPr>
        <w:t xml:space="preserve">:  </w:t>
      </w:r>
      <w:r>
        <w:rPr>
          <w:color w:val="3B3B3B"/>
        </w:rPr>
        <w:br/>
        <w:t xml:space="preserve">• the number of students experiencing homelessness in each grade </w:t>
      </w:r>
      <w:r>
        <w:rPr>
          <w:color w:val="3B3B3B"/>
        </w:rPr>
        <w:br/>
        <w:t xml:space="preserve">• the type of primary nighttime residence the students had at the time they were identified as homeless </w:t>
      </w:r>
      <w:r>
        <w:rPr>
          <w:color w:val="3B3B3B"/>
        </w:rPr>
        <w:br/>
        <w:t xml:space="preserve">• the racial/ethnic background of homeless enrolled students </w:t>
      </w:r>
      <w:r>
        <w:rPr>
          <w:color w:val="3B3B3B"/>
        </w:rPr>
        <w:br/>
        <w:t xml:space="preserve">• the number of students in each subgroup of homeless students </w:t>
      </w:r>
      <w:r>
        <w:rPr>
          <w:color w:val="3B3B3B"/>
        </w:rPr>
        <w:br/>
        <w:t>• the type of primary nighttime residence unaccompanied youth (UY) had at the time they were identified as homeless</w:t>
      </w:r>
      <w:r>
        <w:rPr>
          <w:color w:val="3B3B3B"/>
        </w:rPr>
        <w:br/>
        <w:t>• the number of students served by McKinney-Vento subgrants</w:t>
      </w:r>
      <w:r>
        <w:rPr>
          <w:color w:val="3B3B3B"/>
        </w:rPr>
        <w:br/>
        <w:t>• the number of students served by Title I targeted assistance or schoolwide programs</w:t>
      </w:r>
      <w:r>
        <w:rPr>
          <w:color w:val="3B3B3B"/>
        </w:rPr>
        <w:br/>
        <w:t>• the number of homeless students who were chronically absent</w:t>
      </w:r>
      <w:r>
        <w:rPr>
          <w:color w:val="3B3B3B"/>
        </w:rPr>
        <w:br/>
        <w:t>• the Adjusted Cohort Graduation Rate of homeless students</w:t>
      </w:r>
      <w:r>
        <w:rPr>
          <w:color w:val="3B3B3B"/>
        </w:rPr>
        <w:br/>
        <w:t>• the number of homeless students who complete high school</w:t>
      </w:r>
      <w:r>
        <w:rPr>
          <w:color w:val="3B3B3B"/>
        </w:rPr>
        <w:br/>
        <w:t>• the number of homeless students who drop out of school</w:t>
      </w:r>
      <w:r>
        <w:rPr>
          <w:color w:val="3B3B3B"/>
        </w:rPr>
        <w:br/>
      </w:r>
      <w:r>
        <w:rPr>
          <w:color w:val="3B3B3B"/>
        </w:rPr>
        <w:br/>
      </w:r>
      <w:r>
        <w:rPr>
          <w:color w:val="2B63AC"/>
          <w:sz w:val="28"/>
          <w:szCs w:val="28"/>
        </w:rPr>
        <w:t>Data Submission Timeline &amp; Verification Process</w:t>
      </w:r>
      <w:r>
        <w:rPr>
          <w:color w:val="2B63AC"/>
          <w:sz w:val="28"/>
          <w:szCs w:val="28"/>
        </w:rPr>
        <w:br/>
      </w:r>
      <w:r w:rsidRPr="00A674E9">
        <w:rPr>
          <w:b/>
          <w:color w:val="3B3B3B"/>
          <w:highlight w:val="yellow"/>
        </w:rPr>
        <w:t xml:space="preserve">IMPORTANT:  </w:t>
      </w:r>
      <w:commentRangeStart w:id="34"/>
      <w:r w:rsidRPr="00A674E9">
        <w:rPr>
          <w:b/>
          <w:color w:val="3B3B3B"/>
          <w:highlight w:val="yellow"/>
        </w:rPr>
        <w:t>Local</w:t>
      </w:r>
      <w:commentRangeEnd w:id="34"/>
      <w:r w:rsidR="00A674E9">
        <w:rPr>
          <w:rStyle w:val="CommentReference"/>
        </w:rPr>
        <w:commentReference w:id="34"/>
      </w:r>
      <w:r w:rsidRPr="00A674E9">
        <w:rPr>
          <w:b/>
          <w:color w:val="3B3B3B"/>
          <w:highlight w:val="yellow"/>
        </w:rPr>
        <w:t xml:space="preserve"> liaisons need to verify data with the district </w:t>
      </w:r>
      <w:r w:rsidRPr="00A674E9">
        <w:rPr>
          <w:b/>
          <w:color w:val="FF0000"/>
          <w:highlight w:val="yellow"/>
        </w:rPr>
        <w:t xml:space="preserve">ISEE </w:t>
      </w:r>
      <w:r w:rsidRPr="00A674E9">
        <w:rPr>
          <w:b/>
          <w:color w:val="3B3B3B"/>
          <w:highlight w:val="yellow"/>
        </w:rPr>
        <w:t xml:space="preserve">coordinator BEFORE data is uploaded via </w:t>
      </w:r>
      <w:commentRangeStart w:id="35"/>
      <w:r w:rsidRPr="00A674E9">
        <w:rPr>
          <w:b/>
          <w:color w:val="3B3B3B"/>
          <w:highlight w:val="yellow"/>
        </w:rPr>
        <w:t>ISEE</w:t>
      </w:r>
      <w:commentRangeEnd w:id="35"/>
      <w:r w:rsidR="00297B97">
        <w:rPr>
          <w:rStyle w:val="CommentReference"/>
        </w:rPr>
        <w:commentReference w:id="35"/>
      </w:r>
      <w:r w:rsidRPr="00A674E9">
        <w:rPr>
          <w:b/>
          <w:color w:val="3B3B3B"/>
          <w:highlight w:val="yellow"/>
        </w:rPr>
        <w:t>!</w:t>
      </w:r>
      <w:r>
        <w:rPr>
          <w:b/>
          <w:color w:val="3B3B3B"/>
        </w:rPr>
        <w:br/>
      </w:r>
      <w:r>
        <w:rPr>
          <w:noProof/>
          <w:color w:val="3B3B3B"/>
        </w:rPr>
        <w:lastRenderedPageBreak/>
        <mc:AlternateContent>
          <mc:Choice Requires="wpg">
            <w:drawing>
              <wp:inline distT="0" distB="0" distL="0" distR="0" wp14:anchorId="4BB288FD" wp14:editId="1B3E356B">
                <wp:extent cx="6834249" cy="3586348"/>
                <wp:effectExtent l="0" t="0" r="0" b="0"/>
                <wp:docPr id="1" name="Group 1" descr="Data submission timeline &amp; verification process"/>
                <wp:cNvGraphicFramePr/>
                <a:graphic xmlns:a="http://schemas.openxmlformats.org/drawingml/2006/main">
                  <a:graphicData uri="http://schemas.microsoft.com/office/word/2010/wordprocessingGroup">
                    <wpg:wgp>
                      <wpg:cNvGrpSpPr/>
                      <wpg:grpSpPr>
                        <a:xfrm>
                          <a:off x="0" y="0"/>
                          <a:ext cx="6834249" cy="3586348"/>
                          <a:chOff x="0" y="0"/>
                          <a:chExt cx="6840150" cy="3586350"/>
                        </a:xfrm>
                      </wpg:grpSpPr>
                      <wpg:grpSp>
                        <wpg:cNvPr id="10" name="Group 10"/>
                        <wpg:cNvGrpSpPr/>
                        <wpg:grpSpPr>
                          <a:xfrm>
                            <a:off x="0" y="0"/>
                            <a:ext cx="6834225" cy="3586348"/>
                            <a:chOff x="0" y="0"/>
                            <a:chExt cx="6834225" cy="3586348"/>
                          </a:xfrm>
                        </wpg:grpSpPr>
                        <wps:wsp>
                          <wps:cNvPr id="11" name="Rectangle 11"/>
                          <wps:cNvSpPr/>
                          <wps:spPr>
                            <a:xfrm>
                              <a:off x="0" y="0"/>
                              <a:ext cx="6834225" cy="3586325"/>
                            </a:xfrm>
                            <a:prstGeom prst="rect">
                              <a:avLst/>
                            </a:prstGeom>
                            <a:noFill/>
                            <a:ln>
                              <a:noFill/>
                            </a:ln>
                          </wps:spPr>
                          <wps:txbx>
                            <w:txbxContent>
                              <w:p w14:paraId="58DC1BD4" w14:textId="77777777" w:rsidR="00727D0D" w:rsidRDefault="00727D0D">
                                <w:pPr>
                                  <w:spacing w:after="0" w:line="240" w:lineRule="auto"/>
                                  <w:textDirection w:val="btLr"/>
                                </w:pPr>
                              </w:p>
                            </w:txbxContent>
                          </wps:txbx>
                          <wps:bodyPr spcFirstLastPara="1" wrap="square" lIns="91425" tIns="91425" rIns="91425" bIns="91425" anchor="ctr" anchorCtr="0">
                            <a:noAutofit/>
                          </wps:bodyPr>
                        </wps:wsp>
                        <wps:wsp>
                          <wps:cNvPr id="12" name="Arrow: Right 12"/>
                          <wps:cNvSpPr/>
                          <wps:spPr>
                            <a:xfrm>
                              <a:off x="512568" y="0"/>
                              <a:ext cx="5809111" cy="3586348"/>
                            </a:xfrm>
                            <a:prstGeom prst="rightArrow">
                              <a:avLst>
                                <a:gd name="adj1" fmla="val 50000"/>
                                <a:gd name="adj2" fmla="val 50000"/>
                              </a:avLst>
                            </a:prstGeom>
                            <a:solidFill>
                              <a:srgbClr val="C8C8C8"/>
                            </a:solidFill>
                            <a:ln>
                              <a:noFill/>
                            </a:ln>
                          </wps:spPr>
                          <wps:txbx>
                            <w:txbxContent>
                              <w:p w14:paraId="06771B20" w14:textId="77777777" w:rsidR="00727D0D" w:rsidRDefault="00727D0D">
                                <w:pPr>
                                  <w:spacing w:after="0" w:line="240" w:lineRule="auto"/>
                                  <w:textDirection w:val="btLr"/>
                                </w:pPr>
                              </w:p>
                            </w:txbxContent>
                          </wps:txbx>
                          <wps:bodyPr spcFirstLastPara="1" wrap="square" lIns="91425" tIns="91425" rIns="91425" bIns="91425" anchor="ctr" anchorCtr="0">
                            <a:noAutofit/>
                          </wps:bodyPr>
                        </wps:wsp>
                        <wps:wsp>
                          <wps:cNvPr id="13" name="Rectangle: Rounded Corners 13"/>
                          <wps:cNvSpPr/>
                          <wps:spPr>
                            <a:xfrm>
                              <a:off x="449" y="427571"/>
                              <a:ext cx="1193569" cy="2731204"/>
                            </a:xfrm>
                            <a:prstGeom prst="roundRect">
                              <a:avLst>
                                <a:gd name="adj" fmla="val 16667"/>
                              </a:avLst>
                            </a:prstGeom>
                            <a:solidFill>
                              <a:srgbClr val="2A63AC"/>
                            </a:solidFill>
                            <a:ln w="12700" cap="flat" cmpd="sng">
                              <a:solidFill>
                                <a:schemeClr val="lt1"/>
                              </a:solidFill>
                              <a:prstDash val="solid"/>
                              <a:miter lim="800000"/>
                              <a:headEnd type="none" w="sm" len="sm"/>
                              <a:tailEnd type="none" w="sm" len="sm"/>
                            </a:ln>
                          </wps:spPr>
                          <wps:txbx>
                            <w:txbxContent>
                              <w:p w14:paraId="3387ACC9" w14:textId="77777777" w:rsidR="00727D0D" w:rsidRDefault="00727D0D">
                                <w:pPr>
                                  <w:spacing w:after="0" w:line="240" w:lineRule="auto"/>
                                  <w:textDirection w:val="btLr"/>
                                </w:pPr>
                              </w:p>
                            </w:txbxContent>
                          </wps:txbx>
                          <wps:bodyPr spcFirstLastPara="1" wrap="square" lIns="91425" tIns="91425" rIns="91425" bIns="91425" anchor="ctr" anchorCtr="0">
                            <a:noAutofit/>
                          </wps:bodyPr>
                        </wps:wsp>
                        <wps:wsp>
                          <wps:cNvPr id="14" name="Text Box 14"/>
                          <wps:cNvSpPr txBox="1"/>
                          <wps:spPr>
                            <a:xfrm>
                              <a:off x="58714" y="485836"/>
                              <a:ext cx="1077039" cy="2614674"/>
                            </a:xfrm>
                            <a:prstGeom prst="rect">
                              <a:avLst/>
                            </a:prstGeom>
                            <a:noFill/>
                            <a:ln>
                              <a:noFill/>
                            </a:ln>
                          </wps:spPr>
                          <wps:txbx>
                            <w:txbxContent>
                              <w:p w14:paraId="4EDF64CD" w14:textId="77777777" w:rsidR="00727D0D" w:rsidRPr="00297B97" w:rsidRDefault="007C499F">
                                <w:pPr>
                                  <w:spacing w:after="0" w:line="215" w:lineRule="auto"/>
                                  <w:jc w:val="center"/>
                                  <w:textDirection w:val="btLr"/>
                                  <w:rPr>
                                    <w:color w:val="auto"/>
                                    <w:highlight w:val="yellow"/>
                                  </w:rPr>
                                </w:pPr>
                                <w:r w:rsidRPr="00297B97">
                                  <w:rPr>
                                    <w:rFonts w:ascii="Arial" w:eastAsia="Arial" w:hAnsi="Arial" w:cs="Arial"/>
                                    <w:color w:val="auto"/>
                                    <w:sz w:val="18"/>
                                    <w:highlight w:val="yellow"/>
                                  </w:rPr>
                                  <w:t xml:space="preserve">Aug to Sep: </w:t>
                                </w:r>
                                <w:r w:rsidRPr="00297B97">
                                  <w:rPr>
                                    <w:rFonts w:ascii="Arial" w:eastAsia="Arial" w:hAnsi="Arial" w:cs="Arial"/>
                                    <w:color w:val="auto"/>
                                    <w:sz w:val="18"/>
                                    <w:highlight w:val="yellow"/>
                                  </w:rPr>
                                  <w:br/>
                                  <w:t>- Students complete "Housing Survey" at enrollment or registration</w:t>
                                </w:r>
                              </w:p>
                              <w:p w14:paraId="6B2ADA52" w14:textId="77777777" w:rsidR="00727D0D" w:rsidRPr="00297B97" w:rsidRDefault="007C499F">
                                <w:pPr>
                                  <w:spacing w:before="62" w:after="0" w:line="215" w:lineRule="auto"/>
                                  <w:jc w:val="center"/>
                                  <w:textDirection w:val="btLr"/>
                                  <w:rPr>
                                    <w:color w:val="auto"/>
                                    <w:highlight w:val="yellow"/>
                                  </w:rPr>
                                </w:pPr>
                                <w:r w:rsidRPr="00297B97">
                                  <w:rPr>
                                    <w:rFonts w:ascii="Arial" w:eastAsia="Arial" w:hAnsi="Arial" w:cs="Arial"/>
                                    <w:color w:val="auto"/>
                                    <w:sz w:val="18"/>
                                    <w:highlight w:val="yellow"/>
                                  </w:rPr>
                                  <w:t>-Reverify eligibility for previous MV students</w:t>
                                </w:r>
                              </w:p>
                              <w:p w14:paraId="6606716D" w14:textId="77777777" w:rsidR="00727D0D" w:rsidRPr="00297B97" w:rsidRDefault="007C499F">
                                <w:pPr>
                                  <w:spacing w:before="62" w:after="0" w:line="215" w:lineRule="auto"/>
                                  <w:jc w:val="center"/>
                                  <w:textDirection w:val="btLr"/>
                                  <w:rPr>
                                    <w:color w:val="auto"/>
                                    <w:highlight w:val="yellow"/>
                                  </w:rPr>
                                </w:pPr>
                                <w:r w:rsidRPr="00297B97">
                                  <w:rPr>
                                    <w:rFonts w:ascii="Arial" w:eastAsia="Arial" w:hAnsi="Arial" w:cs="Arial"/>
                                    <w:color w:val="auto"/>
                                    <w:sz w:val="18"/>
                                    <w:highlight w:val="yellow"/>
                                  </w:rPr>
                                  <w:t>-Verify eligibility for new students</w:t>
                                </w:r>
                              </w:p>
                              <w:p w14:paraId="203A4355" w14:textId="77777777" w:rsidR="00727D0D" w:rsidRPr="00297B97" w:rsidRDefault="007C499F">
                                <w:pPr>
                                  <w:spacing w:before="62" w:after="0" w:line="215" w:lineRule="auto"/>
                                  <w:jc w:val="center"/>
                                  <w:textDirection w:val="btLr"/>
                                  <w:rPr>
                                    <w:color w:val="auto"/>
                                  </w:rPr>
                                </w:pPr>
                                <w:r w:rsidRPr="00297B97">
                                  <w:rPr>
                                    <w:rFonts w:ascii="Arial" w:eastAsia="Arial" w:hAnsi="Arial" w:cs="Arial"/>
                                    <w:color w:val="auto"/>
                                    <w:sz w:val="18"/>
                                    <w:highlight w:val="yellow"/>
                                  </w:rPr>
                                  <w:t>-Coding students: Exit any non-eligible student</w:t>
                                </w:r>
                                <w:r w:rsidRPr="00297B97">
                                  <w:rPr>
                                    <w:rFonts w:ascii="Arial" w:eastAsia="Arial" w:hAnsi="Arial" w:cs="Arial"/>
                                    <w:color w:val="auto"/>
                                    <w:sz w:val="18"/>
                                    <w:highlight w:val="yellow"/>
                                  </w:rPr>
                                  <w:br/>
                                  <w:t>Enter MV status &amp; living situation for each student in the student management system</w:t>
                                </w:r>
                              </w:p>
                            </w:txbxContent>
                          </wps:txbx>
                          <wps:bodyPr spcFirstLastPara="1" wrap="square" lIns="34275" tIns="34275" rIns="34275" bIns="34275" anchor="ctr" anchorCtr="0">
                            <a:noAutofit/>
                          </wps:bodyPr>
                        </wps:wsp>
                        <wps:wsp>
                          <wps:cNvPr id="15" name="Rectangle: Rounded Corners 15"/>
                          <wps:cNvSpPr/>
                          <wps:spPr>
                            <a:xfrm>
                              <a:off x="1379428" y="704459"/>
                              <a:ext cx="899557" cy="2177429"/>
                            </a:xfrm>
                            <a:prstGeom prst="roundRect">
                              <a:avLst>
                                <a:gd name="adj" fmla="val 16667"/>
                              </a:avLst>
                            </a:prstGeom>
                            <a:solidFill>
                              <a:srgbClr val="2A63AC"/>
                            </a:solidFill>
                            <a:ln w="12700" cap="flat" cmpd="sng">
                              <a:solidFill>
                                <a:schemeClr val="lt1"/>
                              </a:solidFill>
                              <a:prstDash val="solid"/>
                              <a:miter lim="800000"/>
                              <a:headEnd type="none" w="sm" len="sm"/>
                              <a:tailEnd type="none" w="sm" len="sm"/>
                            </a:ln>
                          </wps:spPr>
                          <wps:txbx>
                            <w:txbxContent>
                              <w:p w14:paraId="0B0ABEC2" w14:textId="77777777" w:rsidR="00727D0D" w:rsidRDefault="00727D0D">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1423341" y="748372"/>
                              <a:ext cx="811731" cy="2089603"/>
                            </a:xfrm>
                            <a:prstGeom prst="rect">
                              <a:avLst/>
                            </a:prstGeom>
                            <a:noFill/>
                            <a:ln>
                              <a:noFill/>
                            </a:ln>
                          </wps:spPr>
                          <wps:txbx>
                            <w:txbxContent>
                              <w:p w14:paraId="0600FBF5" w14:textId="77777777" w:rsidR="00727D0D" w:rsidRPr="00297B97" w:rsidRDefault="007C499F">
                                <w:pPr>
                                  <w:spacing w:after="0" w:line="215" w:lineRule="auto"/>
                                  <w:jc w:val="center"/>
                                  <w:textDirection w:val="btLr"/>
                                  <w:rPr>
                                    <w:highlight w:val="yellow"/>
                                  </w:rPr>
                                </w:pPr>
                                <w:r w:rsidRPr="00297B97">
                                  <w:rPr>
                                    <w:rFonts w:ascii="Arial" w:eastAsia="Arial" w:hAnsi="Arial" w:cs="Arial"/>
                                    <w:color w:val="000000"/>
                                    <w:sz w:val="16"/>
                                    <w:highlight w:val="yellow"/>
                                  </w:rPr>
                                  <w:t xml:space="preserve">October: </w:t>
                                </w:r>
                              </w:p>
                              <w:p w14:paraId="6ECE9DF9" w14:textId="77777777" w:rsidR="00727D0D" w:rsidRPr="00297B97" w:rsidRDefault="007C499F">
                                <w:pPr>
                                  <w:spacing w:before="55" w:after="0" w:line="215" w:lineRule="auto"/>
                                  <w:jc w:val="center"/>
                                  <w:textDirection w:val="btLr"/>
                                  <w:rPr>
                                    <w:highlight w:val="yellow"/>
                                  </w:rPr>
                                </w:pPr>
                                <w:r w:rsidRPr="00297B97">
                                  <w:rPr>
                                    <w:rFonts w:ascii="Arial" w:eastAsia="Arial" w:hAnsi="Arial" w:cs="Arial"/>
                                    <w:color w:val="000000"/>
                                    <w:sz w:val="16"/>
                                    <w:highlight w:val="yellow"/>
                                  </w:rPr>
                                  <w:t>ISEE upload  reflecting only students qualifying for current schoolyear</w:t>
                                </w:r>
                              </w:p>
                              <w:p w14:paraId="078F4D9A" w14:textId="77777777" w:rsidR="00727D0D" w:rsidRDefault="007C499F">
                                <w:pPr>
                                  <w:spacing w:before="55" w:after="0" w:line="215" w:lineRule="auto"/>
                                  <w:jc w:val="center"/>
                                  <w:textDirection w:val="btLr"/>
                                </w:pPr>
                                <w:r w:rsidRPr="00297B97">
                                  <w:rPr>
                                    <w:rFonts w:ascii="Arial" w:eastAsia="Arial" w:hAnsi="Arial" w:cs="Arial"/>
                                    <w:color w:val="000000"/>
                                    <w:sz w:val="16"/>
                                    <w:highlight w:val="yellow"/>
                                  </w:rPr>
                                  <w:t xml:space="preserve"> - all previously identifed students who  NO LONGER ELIGIBLE MUST BE EXITED</w:t>
                                </w:r>
                              </w:p>
                            </w:txbxContent>
                          </wps:txbx>
                          <wps:bodyPr spcFirstLastPara="1" wrap="square" lIns="30475" tIns="30475" rIns="30475" bIns="30475" anchor="ctr" anchorCtr="0">
                            <a:noAutofit/>
                          </wps:bodyPr>
                        </wps:wsp>
                        <wps:wsp>
                          <wps:cNvPr id="17" name="Rectangle: Rounded Corners 17"/>
                          <wps:cNvSpPr/>
                          <wps:spPr>
                            <a:xfrm>
                              <a:off x="2464394" y="1075904"/>
                              <a:ext cx="686383" cy="1434539"/>
                            </a:xfrm>
                            <a:prstGeom prst="roundRect">
                              <a:avLst>
                                <a:gd name="adj" fmla="val 16667"/>
                              </a:avLst>
                            </a:prstGeom>
                            <a:solidFill>
                              <a:srgbClr val="2A63AC"/>
                            </a:solidFill>
                            <a:ln w="12700" cap="flat" cmpd="sng">
                              <a:solidFill>
                                <a:schemeClr val="lt1"/>
                              </a:solidFill>
                              <a:prstDash val="solid"/>
                              <a:miter lim="800000"/>
                              <a:headEnd type="none" w="sm" len="sm"/>
                              <a:tailEnd type="none" w="sm" len="sm"/>
                            </a:ln>
                          </wps:spPr>
                          <wps:txbx>
                            <w:txbxContent>
                              <w:p w14:paraId="7267DEE8" w14:textId="77777777" w:rsidR="00727D0D" w:rsidRDefault="00727D0D">
                                <w:pPr>
                                  <w:spacing w:after="0" w:line="240" w:lineRule="auto"/>
                                  <w:textDirection w:val="btLr"/>
                                </w:pPr>
                              </w:p>
                            </w:txbxContent>
                          </wps:txbx>
                          <wps:bodyPr spcFirstLastPara="1" wrap="square" lIns="91425" tIns="91425" rIns="91425" bIns="91425" anchor="ctr" anchorCtr="0">
                            <a:noAutofit/>
                          </wps:bodyPr>
                        </wps:wsp>
                        <wps:wsp>
                          <wps:cNvPr id="18" name="Text Box 18"/>
                          <wps:cNvSpPr txBox="1"/>
                          <wps:spPr>
                            <a:xfrm>
                              <a:off x="2497900" y="1109410"/>
                              <a:ext cx="619371" cy="1367527"/>
                            </a:xfrm>
                            <a:prstGeom prst="rect">
                              <a:avLst/>
                            </a:prstGeom>
                            <a:noFill/>
                            <a:ln>
                              <a:noFill/>
                            </a:ln>
                          </wps:spPr>
                          <wps:txbx>
                            <w:txbxContent>
                              <w:p w14:paraId="3680AEBE" w14:textId="77777777" w:rsidR="00727D0D" w:rsidRDefault="007C499F">
                                <w:pPr>
                                  <w:spacing w:after="0" w:line="215" w:lineRule="auto"/>
                                  <w:jc w:val="center"/>
                                  <w:textDirection w:val="btLr"/>
                                </w:pPr>
                                <w:r w:rsidRPr="00297B97">
                                  <w:rPr>
                                    <w:rFonts w:ascii="Arial" w:eastAsia="Arial" w:hAnsi="Arial" w:cs="Arial"/>
                                    <w:color w:val="000000"/>
                                    <w:sz w:val="18"/>
                                    <w:highlight w:val="yellow"/>
                                  </w:rPr>
                                  <w:t xml:space="preserve">November: </w:t>
                                </w:r>
                                <w:r w:rsidRPr="00297B97">
                                  <w:rPr>
                                    <w:rFonts w:ascii="Arial" w:eastAsia="Arial" w:hAnsi="Arial" w:cs="Arial"/>
                                    <w:color w:val="000000"/>
                                    <w:sz w:val="18"/>
                                    <w:highlight w:val="yellow"/>
                                  </w:rPr>
                                  <w:br/>
                                  <w:t>ISEE upload  reflecting any newly identified students</w:t>
                                </w:r>
                              </w:p>
                              <w:p w14:paraId="01BC8D23" w14:textId="77777777" w:rsidR="00727D0D" w:rsidRDefault="007C499F">
                                <w:pPr>
                                  <w:spacing w:before="62" w:after="0" w:line="215" w:lineRule="auto"/>
                                  <w:jc w:val="center"/>
                                  <w:textDirection w:val="btLr"/>
                                </w:pPr>
                                <w:r>
                                  <w:rPr>
                                    <w:rFonts w:ascii="Arial" w:eastAsia="Arial" w:hAnsi="Arial" w:cs="Arial"/>
                                    <w:color w:val="000000"/>
                                    <w:sz w:val="14"/>
                                  </w:rPr>
                                  <w:t xml:space="preserve"> </w:t>
                                </w:r>
                              </w:p>
                            </w:txbxContent>
                          </wps:txbx>
                          <wps:bodyPr spcFirstLastPara="1" wrap="square" lIns="34275" tIns="34275" rIns="34275" bIns="34275" anchor="ctr" anchorCtr="0">
                            <a:noAutofit/>
                          </wps:bodyPr>
                        </wps:wsp>
                        <wps:wsp>
                          <wps:cNvPr id="19" name="Rectangle: Rounded Corners 19"/>
                          <wps:cNvSpPr/>
                          <wps:spPr>
                            <a:xfrm>
                              <a:off x="3336186" y="1075904"/>
                              <a:ext cx="727104" cy="1434539"/>
                            </a:xfrm>
                            <a:prstGeom prst="roundRect">
                              <a:avLst>
                                <a:gd name="adj" fmla="val 16667"/>
                              </a:avLst>
                            </a:prstGeom>
                            <a:solidFill>
                              <a:srgbClr val="2A63AC"/>
                            </a:solidFill>
                            <a:ln w="12700" cap="flat" cmpd="sng">
                              <a:solidFill>
                                <a:schemeClr val="lt1"/>
                              </a:solidFill>
                              <a:prstDash val="solid"/>
                              <a:miter lim="800000"/>
                              <a:headEnd type="none" w="sm" len="sm"/>
                              <a:tailEnd type="none" w="sm" len="sm"/>
                            </a:ln>
                          </wps:spPr>
                          <wps:txbx>
                            <w:txbxContent>
                              <w:p w14:paraId="5F77BF29" w14:textId="77777777" w:rsidR="00727D0D" w:rsidRDefault="00727D0D">
                                <w:pPr>
                                  <w:spacing w:after="0" w:line="240" w:lineRule="auto"/>
                                  <w:textDirection w:val="btLr"/>
                                </w:pPr>
                              </w:p>
                            </w:txbxContent>
                          </wps:txbx>
                          <wps:bodyPr spcFirstLastPara="1" wrap="square" lIns="91425" tIns="91425" rIns="91425" bIns="91425" anchor="ctr" anchorCtr="0">
                            <a:noAutofit/>
                          </wps:bodyPr>
                        </wps:wsp>
                        <wps:wsp>
                          <wps:cNvPr id="20" name="Text Box 20"/>
                          <wps:cNvSpPr txBox="1"/>
                          <wps:spPr>
                            <a:xfrm>
                              <a:off x="3371680" y="1111398"/>
                              <a:ext cx="656116" cy="1363551"/>
                            </a:xfrm>
                            <a:prstGeom prst="rect">
                              <a:avLst/>
                            </a:prstGeom>
                            <a:noFill/>
                            <a:ln>
                              <a:noFill/>
                            </a:ln>
                          </wps:spPr>
                          <wps:txbx>
                            <w:txbxContent>
                              <w:p w14:paraId="25B36275" w14:textId="77777777" w:rsidR="00727D0D" w:rsidRDefault="007C499F">
                                <w:pPr>
                                  <w:spacing w:after="0" w:line="215" w:lineRule="auto"/>
                                  <w:jc w:val="center"/>
                                  <w:textDirection w:val="btLr"/>
                                </w:pPr>
                                <w:r w:rsidRPr="00297B97">
                                  <w:rPr>
                                    <w:rFonts w:ascii="Arial" w:eastAsia="Arial" w:hAnsi="Arial" w:cs="Arial"/>
                                    <w:color w:val="000000"/>
                                    <w:sz w:val="18"/>
                                    <w:highlight w:val="yellow"/>
                                  </w:rPr>
                                  <w:t xml:space="preserve">December: </w:t>
                                </w:r>
                                <w:r w:rsidRPr="00297B97">
                                  <w:rPr>
                                    <w:rFonts w:ascii="Arial" w:eastAsia="Arial" w:hAnsi="Arial" w:cs="Arial"/>
                                    <w:color w:val="000000"/>
                                    <w:sz w:val="18"/>
                                    <w:highlight w:val="yellow"/>
                                  </w:rPr>
                                  <w:br/>
                                  <w:t>ISEE upload  reflecting any newly identified students</w:t>
                                </w:r>
                                <w:r>
                                  <w:rPr>
                                    <w:rFonts w:ascii="Arial" w:eastAsia="Arial" w:hAnsi="Arial" w:cs="Arial"/>
                                    <w:color w:val="000000"/>
                                    <w:sz w:val="18"/>
                                  </w:rPr>
                                  <w:t xml:space="preserve"> </w:t>
                                </w:r>
                              </w:p>
                            </w:txbxContent>
                          </wps:txbx>
                          <wps:bodyPr spcFirstLastPara="1" wrap="square" lIns="34275" tIns="34275" rIns="34275" bIns="34275" anchor="ctr" anchorCtr="0">
                            <a:noAutofit/>
                          </wps:bodyPr>
                        </wps:wsp>
                        <wps:wsp>
                          <wps:cNvPr id="21" name="Rectangle: Rounded Corners 21"/>
                          <wps:cNvSpPr/>
                          <wps:spPr>
                            <a:xfrm>
                              <a:off x="4248699" y="1075904"/>
                              <a:ext cx="704308" cy="1434539"/>
                            </a:xfrm>
                            <a:prstGeom prst="roundRect">
                              <a:avLst>
                                <a:gd name="adj" fmla="val 16667"/>
                              </a:avLst>
                            </a:prstGeom>
                            <a:solidFill>
                              <a:srgbClr val="2A63AC"/>
                            </a:solidFill>
                            <a:ln w="12700" cap="flat" cmpd="sng">
                              <a:solidFill>
                                <a:schemeClr val="lt1"/>
                              </a:solidFill>
                              <a:prstDash val="solid"/>
                              <a:miter lim="800000"/>
                              <a:headEnd type="none" w="sm" len="sm"/>
                              <a:tailEnd type="none" w="sm" len="sm"/>
                            </a:ln>
                          </wps:spPr>
                          <wps:txbx>
                            <w:txbxContent>
                              <w:p w14:paraId="1963ECE2" w14:textId="77777777" w:rsidR="00727D0D" w:rsidRDefault="00727D0D">
                                <w:pPr>
                                  <w:spacing w:after="0" w:line="240" w:lineRule="auto"/>
                                  <w:textDirection w:val="btLr"/>
                                </w:pPr>
                              </w:p>
                            </w:txbxContent>
                          </wps:txbx>
                          <wps:bodyPr spcFirstLastPara="1" wrap="square" lIns="91425" tIns="91425" rIns="91425" bIns="91425" anchor="ctr" anchorCtr="0">
                            <a:noAutofit/>
                          </wps:bodyPr>
                        </wps:wsp>
                        <wps:wsp>
                          <wps:cNvPr id="22" name="Text Box 22"/>
                          <wps:cNvSpPr txBox="1"/>
                          <wps:spPr>
                            <a:xfrm>
                              <a:off x="4283080" y="1110285"/>
                              <a:ext cx="635546" cy="1365777"/>
                            </a:xfrm>
                            <a:prstGeom prst="rect">
                              <a:avLst/>
                            </a:prstGeom>
                            <a:noFill/>
                            <a:ln>
                              <a:noFill/>
                            </a:ln>
                          </wps:spPr>
                          <wps:txbx>
                            <w:txbxContent>
                              <w:p w14:paraId="3040960A" w14:textId="77777777" w:rsidR="00727D0D" w:rsidRDefault="007C499F">
                                <w:pPr>
                                  <w:spacing w:after="0" w:line="215" w:lineRule="auto"/>
                                  <w:jc w:val="center"/>
                                  <w:textDirection w:val="btLr"/>
                                </w:pPr>
                                <w:r w:rsidRPr="00297B97">
                                  <w:rPr>
                                    <w:rFonts w:ascii="Arial" w:eastAsia="Arial" w:hAnsi="Arial" w:cs="Arial"/>
                                    <w:color w:val="000000"/>
                                    <w:sz w:val="18"/>
                                    <w:highlight w:val="yellow"/>
                                  </w:rPr>
                                  <w:t xml:space="preserve">March: </w:t>
                                </w:r>
                                <w:r w:rsidRPr="00297B97">
                                  <w:rPr>
                                    <w:rFonts w:ascii="Arial" w:eastAsia="Arial" w:hAnsi="Arial" w:cs="Arial"/>
                                    <w:color w:val="000000"/>
                                    <w:sz w:val="18"/>
                                    <w:highlight w:val="yellow"/>
                                  </w:rPr>
                                  <w:br/>
                                  <w:t>ISEE upload  reflecting any newly identified students</w:t>
                                </w:r>
                                <w:r>
                                  <w:rPr>
                                    <w:rFonts w:ascii="Arial" w:eastAsia="Arial" w:hAnsi="Arial" w:cs="Arial"/>
                                    <w:color w:val="000000"/>
                                    <w:sz w:val="18"/>
                                  </w:rPr>
                                  <w:t xml:space="preserve"> </w:t>
                                </w:r>
                              </w:p>
                            </w:txbxContent>
                          </wps:txbx>
                          <wps:bodyPr spcFirstLastPara="1" wrap="square" lIns="34275" tIns="34275" rIns="34275" bIns="34275" anchor="ctr" anchorCtr="0">
                            <a:noAutofit/>
                          </wps:bodyPr>
                        </wps:wsp>
                        <wps:wsp>
                          <wps:cNvPr id="23" name="Rectangle: Rounded Corners 23"/>
                          <wps:cNvSpPr/>
                          <wps:spPr>
                            <a:xfrm>
                              <a:off x="5138416" y="1075904"/>
                              <a:ext cx="692564" cy="1434539"/>
                            </a:xfrm>
                            <a:prstGeom prst="roundRect">
                              <a:avLst>
                                <a:gd name="adj" fmla="val 16667"/>
                              </a:avLst>
                            </a:prstGeom>
                            <a:solidFill>
                              <a:srgbClr val="2A63AC"/>
                            </a:solidFill>
                            <a:ln w="12700" cap="flat" cmpd="sng">
                              <a:solidFill>
                                <a:schemeClr val="lt1"/>
                              </a:solidFill>
                              <a:prstDash val="solid"/>
                              <a:miter lim="800000"/>
                              <a:headEnd type="none" w="sm" len="sm"/>
                              <a:tailEnd type="none" w="sm" len="sm"/>
                            </a:ln>
                          </wps:spPr>
                          <wps:txbx>
                            <w:txbxContent>
                              <w:p w14:paraId="08A0B56E" w14:textId="77777777" w:rsidR="00727D0D" w:rsidRDefault="00727D0D">
                                <w:pPr>
                                  <w:spacing w:after="0" w:line="240" w:lineRule="auto"/>
                                  <w:textDirection w:val="btLr"/>
                                </w:pPr>
                              </w:p>
                            </w:txbxContent>
                          </wps:txbx>
                          <wps:bodyPr spcFirstLastPara="1" wrap="square" lIns="91425" tIns="91425" rIns="91425" bIns="91425" anchor="ctr" anchorCtr="0">
                            <a:noAutofit/>
                          </wps:bodyPr>
                        </wps:wsp>
                        <wps:wsp>
                          <wps:cNvPr id="24" name="Text Box 24"/>
                          <wps:cNvSpPr txBox="1"/>
                          <wps:spPr>
                            <a:xfrm>
                              <a:off x="5172224" y="1109712"/>
                              <a:ext cx="624948" cy="1366923"/>
                            </a:xfrm>
                            <a:prstGeom prst="rect">
                              <a:avLst/>
                            </a:prstGeom>
                            <a:noFill/>
                            <a:ln>
                              <a:noFill/>
                            </a:ln>
                          </wps:spPr>
                          <wps:txbx>
                            <w:txbxContent>
                              <w:p w14:paraId="41BCFC22" w14:textId="77777777" w:rsidR="00727D0D" w:rsidRDefault="007C499F">
                                <w:pPr>
                                  <w:spacing w:after="0" w:line="215" w:lineRule="auto"/>
                                  <w:jc w:val="center"/>
                                  <w:textDirection w:val="btLr"/>
                                </w:pPr>
                                <w:r w:rsidRPr="00297B97">
                                  <w:rPr>
                                    <w:rFonts w:ascii="Arial" w:eastAsia="Arial" w:hAnsi="Arial" w:cs="Arial"/>
                                    <w:color w:val="000000"/>
                                    <w:sz w:val="18"/>
                                    <w:highlight w:val="yellow"/>
                                  </w:rPr>
                                  <w:t xml:space="preserve">May: </w:t>
                                </w:r>
                                <w:r w:rsidRPr="00297B97">
                                  <w:rPr>
                                    <w:rFonts w:ascii="Arial" w:eastAsia="Arial" w:hAnsi="Arial" w:cs="Arial"/>
                                    <w:color w:val="000000"/>
                                    <w:sz w:val="18"/>
                                    <w:highlight w:val="yellow"/>
                                  </w:rPr>
                                  <w:br/>
                                  <w:t>ISEE upload  reflecting any newly identified students</w:t>
                                </w:r>
                                <w:r>
                                  <w:rPr>
                                    <w:rFonts w:ascii="Arial" w:eastAsia="Arial" w:hAnsi="Arial" w:cs="Arial"/>
                                    <w:color w:val="000000"/>
                                    <w:sz w:val="18"/>
                                  </w:rPr>
                                  <w:t xml:space="preserve"> </w:t>
                                </w:r>
                              </w:p>
                            </w:txbxContent>
                          </wps:txbx>
                          <wps:bodyPr spcFirstLastPara="1" wrap="square" lIns="34275" tIns="34275" rIns="34275" bIns="34275" anchor="ctr" anchorCtr="0">
                            <a:noAutofit/>
                          </wps:bodyPr>
                        </wps:wsp>
                        <wps:wsp>
                          <wps:cNvPr id="25" name="Rectangle: Rounded Corners 25"/>
                          <wps:cNvSpPr/>
                          <wps:spPr>
                            <a:xfrm>
                              <a:off x="6016390" y="391944"/>
                              <a:ext cx="817408" cy="2802458"/>
                            </a:xfrm>
                            <a:prstGeom prst="roundRect">
                              <a:avLst>
                                <a:gd name="adj" fmla="val 16667"/>
                              </a:avLst>
                            </a:prstGeom>
                            <a:solidFill>
                              <a:srgbClr val="2A63AC"/>
                            </a:solidFill>
                            <a:ln w="12700" cap="flat" cmpd="sng">
                              <a:solidFill>
                                <a:schemeClr val="lt1"/>
                              </a:solidFill>
                              <a:prstDash val="solid"/>
                              <a:miter lim="800000"/>
                              <a:headEnd type="none" w="sm" len="sm"/>
                              <a:tailEnd type="none" w="sm" len="sm"/>
                            </a:ln>
                          </wps:spPr>
                          <wps:txbx>
                            <w:txbxContent>
                              <w:p w14:paraId="42EFE418" w14:textId="77777777" w:rsidR="00727D0D" w:rsidRDefault="00727D0D">
                                <w:pPr>
                                  <w:spacing w:after="0" w:line="240" w:lineRule="auto"/>
                                  <w:textDirection w:val="btLr"/>
                                </w:pPr>
                              </w:p>
                            </w:txbxContent>
                          </wps:txbx>
                          <wps:bodyPr spcFirstLastPara="1" wrap="square" lIns="91425" tIns="91425" rIns="91425" bIns="91425" anchor="ctr" anchorCtr="0">
                            <a:noAutofit/>
                          </wps:bodyPr>
                        </wps:wsp>
                        <wps:wsp>
                          <wps:cNvPr id="26" name="Text Box 26"/>
                          <wps:cNvSpPr txBox="1"/>
                          <wps:spPr>
                            <a:xfrm>
                              <a:off x="6056293" y="431847"/>
                              <a:ext cx="737602" cy="2722652"/>
                            </a:xfrm>
                            <a:prstGeom prst="rect">
                              <a:avLst/>
                            </a:prstGeom>
                            <a:noFill/>
                            <a:ln>
                              <a:noFill/>
                            </a:ln>
                          </wps:spPr>
                          <wps:txbx>
                            <w:txbxContent>
                              <w:p w14:paraId="24098C67" w14:textId="77777777" w:rsidR="00727D0D" w:rsidRPr="00297B97" w:rsidRDefault="007C499F">
                                <w:pPr>
                                  <w:spacing w:after="0" w:line="215" w:lineRule="auto"/>
                                  <w:jc w:val="center"/>
                                  <w:textDirection w:val="btLr"/>
                                  <w:rPr>
                                    <w:highlight w:val="yellow"/>
                                  </w:rPr>
                                </w:pPr>
                                <w:r w:rsidRPr="00297B97">
                                  <w:rPr>
                                    <w:rFonts w:ascii="Arial" w:eastAsia="Arial" w:hAnsi="Arial" w:cs="Arial"/>
                                    <w:color w:val="000000"/>
                                    <w:sz w:val="16"/>
                                    <w:highlight w:val="yellow"/>
                                  </w:rPr>
                                  <w:t>June:</w:t>
                                </w:r>
                                <w:r w:rsidRPr="00297B97">
                                  <w:rPr>
                                    <w:rFonts w:ascii="Arial" w:eastAsia="Arial" w:hAnsi="Arial" w:cs="Arial"/>
                                    <w:color w:val="000000"/>
                                    <w:sz w:val="16"/>
                                    <w:highlight w:val="yellow"/>
                                  </w:rPr>
                                  <w:br/>
                                  <w:t xml:space="preserve">ISEE upload  reflecting any newly identified students </w:t>
                                </w:r>
                              </w:p>
                              <w:p w14:paraId="1D5C142D" w14:textId="77777777" w:rsidR="00727D0D" w:rsidRPr="00297B97" w:rsidRDefault="007C499F">
                                <w:pPr>
                                  <w:spacing w:before="55" w:after="0" w:line="215" w:lineRule="auto"/>
                                  <w:jc w:val="center"/>
                                  <w:textDirection w:val="btLr"/>
                                  <w:rPr>
                                    <w:highlight w:val="yellow"/>
                                  </w:rPr>
                                </w:pPr>
                                <w:r w:rsidRPr="00297B97">
                                  <w:rPr>
                                    <w:rFonts w:ascii="Arial" w:eastAsia="Arial" w:hAnsi="Arial" w:cs="Arial"/>
                                    <w:color w:val="000000"/>
                                    <w:sz w:val="16"/>
                                    <w:highlight w:val="yellow"/>
                                  </w:rPr>
                                  <w:t>-Review data  in the CFSGA to ensure all identified students are included in the annual  report</w:t>
                                </w:r>
                              </w:p>
                              <w:p w14:paraId="707EC422" w14:textId="77777777" w:rsidR="00727D0D" w:rsidRDefault="007C499F">
                                <w:pPr>
                                  <w:spacing w:before="55" w:after="0" w:line="215" w:lineRule="auto"/>
                                  <w:jc w:val="center"/>
                                  <w:textDirection w:val="btLr"/>
                                </w:pPr>
                                <w:r w:rsidRPr="00297B97">
                                  <w:rPr>
                                    <w:rFonts w:ascii="Arial" w:eastAsia="Arial" w:hAnsi="Arial" w:cs="Arial"/>
                                    <w:color w:val="000000"/>
                                    <w:sz w:val="16"/>
                                    <w:highlight w:val="yellow"/>
                                  </w:rPr>
                                  <w:t>-Make a note in the CFSGA comments of any increase or decrease in # from previous year of  10% or more</w:t>
                                </w:r>
                              </w:p>
                            </w:txbxContent>
                          </wps:txbx>
                          <wps:bodyPr spcFirstLastPara="1" wrap="square" lIns="30475" tIns="30475" rIns="30475" bIns="30475" anchor="ctr" anchorCtr="0">
                            <a:noAutofit/>
                          </wps:bodyPr>
                        </wps:wsp>
                      </wpg:grpSp>
                    </wpg:wgp>
                  </a:graphicData>
                </a:graphic>
              </wp:inline>
            </w:drawing>
          </mc:Choice>
          <mc:Fallback>
            <w:pict>
              <v:group w14:anchorId="4BB288FD" id="Group 1" o:spid="_x0000_s1026" alt="Data submission timeline &amp; verification process" style="width:538.15pt;height:282.4pt;mso-position-horizontal-relative:char;mso-position-vertical-relative:line" coordsize="68401,3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">
                <v:group id="Group 10" o:spid="_x0000_s1027" style="position:absolute;width:68342;height:35863" coordsize="68342,3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28" style="position:absolute;width:68342;height:35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58DC1BD4" w14:textId="77777777" w:rsidR="00727D0D" w:rsidRDefault="00727D0D">
                          <w:pPr>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9" type="#_x0000_t13" style="position:absolute;left:5125;width:58091;height:35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" adj="14932" fillcolor="#c8c8c8" stroked="f">
                    <v:textbox inset="2.53958mm,2.53958mm,2.53958mm,2.53958mm">
                      <w:txbxContent>
                        <w:p w14:paraId="06771B20" w14:textId="77777777" w:rsidR="00727D0D" w:rsidRDefault="00727D0D">
                          <w:pPr>
                            <w:spacing w:after="0" w:line="240" w:lineRule="auto"/>
                            <w:textDirection w:val="btLr"/>
                          </w:pPr>
                        </w:p>
                      </w:txbxContent>
                    </v:textbox>
                  </v:shape>
                  <v:roundrect id="Rectangle: Rounded Corners 13" o:spid="_x0000_s1030" style="position:absolute;left:4;top:4275;width:11936;height:27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" fillcolor="#2a63ac" strokecolor="white [3201]" strokeweight="1pt">
                    <v:stroke startarrowwidth="narrow" startarrowlength="short" endarrowwidth="narrow" endarrowlength="short" joinstyle="miter"/>
                    <v:textbox inset="2.53958mm,2.53958mm,2.53958mm,2.53958mm">
                      <w:txbxContent>
                        <w:p w14:paraId="3387ACC9" w14:textId="77777777" w:rsidR="00727D0D" w:rsidRDefault="00727D0D">
                          <w:pPr>
                            <w:spacing w:after="0" w:line="240" w:lineRule="auto"/>
                            <w:textDirection w:val="btLr"/>
                          </w:pPr>
                        </w:p>
                      </w:txbxContent>
                    </v:textbox>
                  </v:roundrect>
                  <v:shapetype id="_x0000_t202" coordsize="21600,21600" o:spt="202" path="m,l,21600r21600,l21600,xe">
                    <v:stroke joinstyle="miter"/>
                    <v:path gradientshapeok="t" o:connecttype="rect"/>
                  </v:shapetype>
                  <v:shape id="Text Box 14" o:spid="_x0000_s1031" type="#_x0000_t202" style="position:absolute;left:587;top:4858;width:10770;height:26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" filled="f" stroked="f">
                    <v:textbox inset=".95208mm,.95208mm,.95208mm,.95208mm">
                      <w:txbxContent>
                        <w:p w14:paraId="4EDF64CD" w14:textId="77777777" w:rsidR="00727D0D" w:rsidRPr="00297B97" w:rsidRDefault="007C499F">
                          <w:pPr>
                            <w:spacing w:after="0" w:line="215" w:lineRule="auto"/>
                            <w:jc w:val="center"/>
                            <w:textDirection w:val="btLr"/>
                            <w:rPr>
                              <w:color w:val="auto"/>
                              <w:highlight w:val="yellow"/>
                            </w:rPr>
                          </w:pPr>
                          <w:r w:rsidRPr="00297B97">
                            <w:rPr>
                              <w:rFonts w:ascii="Arial" w:eastAsia="Arial" w:hAnsi="Arial" w:cs="Arial"/>
                              <w:color w:val="auto"/>
                              <w:sz w:val="18"/>
                              <w:highlight w:val="yellow"/>
                            </w:rPr>
                            <w:t xml:space="preserve">Aug to Sep: </w:t>
                          </w:r>
                          <w:r w:rsidRPr="00297B97">
                            <w:rPr>
                              <w:rFonts w:ascii="Arial" w:eastAsia="Arial" w:hAnsi="Arial" w:cs="Arial"/>
                              <w:color w:val="auto"/>
                              <w:sz w:val="18"/>
                              <w:highlight w:val="yellow"/>
                            </w:rPr>
                            <w:br/>
                            <w:t xml:space="preserve">- Students complete "Housing Survey" at enrollment or </w:t>
                          </w:r>
                          <w:r w:rsidRPr="00297B97">
                            <w:rPr>
                              <w:rFonts w:ascii="Arial" w:eastAsia="Arial" w:hAnsi="Arial" w:cs="Arial"/>
                              <w:color w:val="auto"/>
                              <w:sz w:val="18"/>
                              <w:highlight w:val="yellow"/>
                            </w:rPr>
                            <w:t>registration</w:t>
                          </w:r>
                        </w:p>
                        <w:p w14:paraId="6B2ADA52" w14:textId="77777777" w:rsidR="00727D0D" w:rsidRPr="00297B97" w:rsidRDefault="007C499F">
                          <w:pPr>
                            <w:spacing w:before="62" w:after="0" w:line="215" w:lineRule="auto"/>
                            <w:jc w:val="center"/>
                            <w:textDirection w:val="btLr"/>
                            <w:rPr>
                              <w:color w:val="auto"/>
                              <w:highlight w:val="yellow"/>
                            </w:rPr>
                          </w:pPr>
                          <w:r w:rsidRPr="00297B97">
                            <w:rPr>
                              <w:rFonts w:ascii="Arial" w:eastAsia="Arial" w:hAnsi="Arial" w:cs="Arial"/>
                              <w:color w:val="auto"/>
                              <w:sz w:val="18"/>
                              <w:highlight w:val="yellow"/>
                            </w:rPr>
                            <w:t>-Reverify eligibility for previous MV students</w:t>
                          </w:r>
                        </w:p>
                        <w:p w14:paraId="6606716D" w14:textId="77777777" w:rsidR="00727D0D" w:rsidRPr="00297B97" w:rsidRDefault="007C499F">
                          <w:pPr>
                            <w:spacing w:before="62" w:after="0" w:line="215" w:lineRule="auto"/>
                            <w:jc w:val="center"/>
                            <w:textDirection w:val="btLr"/>
                            <w:rPr>
                              <w:color w:val="auto"/>
                              <w:highlight w:val="yellow"/>
                            </w:rPr>
                          </w:pPr>
                          <w:r w:rsidRPr="00297B97">
                            <w:rPr>
                              <w:rFonts w:ascii="Arial" w:eastAsia="Arial" w:hAnsi="Arial" w:cs="Arial"/>
                              <w:color w:val="auto"/>
                              <w:sz w:val="18"/>
                              <w:highlight w:val="yellow"/>
                            </w:rPr>
                            <w:t>-Verify eligibility for new students</w:t>
                          </w:r>
                        </w:p>
                        <w:p w14:paraId="203A4355" w14:textId="77777777" w:rsidR="00727D0D" w:rsidRPr="00297B97" w:rsidRDefault="007C499F">
                          <w:pPr>
                            <w:spacing w:before="62" w:after="0" w:line="215" w:lineRule="auto"/>
                            <w:jc w:val="center"/>
                            <w:textDirection w:val="btLr"/>
                            <w:rPr>
                              <w:color w:val="auto"/>
                            </w:rPr>
                          </w:pPr>
                          <w:r w:rsidRPr="00297B97">
                            <w:rPr>
                              <w:rFonts w:ascii="Arial" w:eastAsia="Arial" w:hAnsi="Arial" w:cs="Arial"/>
                              <w:color w:val="auto"/>
                              <w:sz w:val="18"/>
                              <w:highlight w:val="yellow"/>
                            </w:rPr>
                            <w:t>-Coding students: Exit any non-eligible student</w:t>
                          </w:r>
                          <w:r w:rsidRPr="00297B97">
                            <w:rPr>
                              <w:rFonts w:ascii="Arial" w:eastAsia="Arial" w:hAnsi="Arial" w:cs="Arial"/>
                              <w:color w:val="auto"/>
                              <w:sz w:val="18"/>
                              <w:highlight w:val="yellow"/>
                            </w:rPr>
                            <w:br/>
                            <w:t xml:space="preserve">Enter MV status &amp; living </w:t>
                          </w:r>
                          <w:r w:rsidRPr="00297B97">
                            <w:rPr>
                              <w:rFonts w:ascii="Arial" w:eastAsia="Arial" w:hAnsi="Arial" w:cs="Arial"/>
                              <w:color w:val="auto"/>
                              <w:sz w:val="18"/>
                              <w:highlight w:val="yellow"/>
                            </w:rPr>
                            <w:t>situation for each student in the student management system</w:t>
                          </w:r>
                        </w:p>
                      </w:txbxContent>
                    </v:textbox>
                  </v:shape>
                  <v:roundrect id="Rectangle: Rounded Corners 15" o:spid="_x0000_s1032" style="position:absolute;left:13794;top:7044;width:8995;height:217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" fillcolor="#2a63ac" strokecolor="white [3201]" strokeweight="1pt">
                    <v:stroke startarrowwidth="narrow" startarrowlength="short" endarrowwidth="narrow" endarrowlength="short" joinstyle="miter"/>
                    <v:textbox inset="2.53958mm,2.53958mm,2.53958mm,2.53958mm">
                      <w:txbxContent>
                        <w:p w14:paraId="0B0ABEC2" w14:textId="77777777" w:rsidR="00727D0D" w:rsidRDefault="00727D0D">
                          <w:pPr>
                            <w:spacing w:after="0" w:line="240" w:lineRule="auto"/>
                            <w:textDirection w:val="btLr"/>
                          </w:pPr>
                        </w:p>
                      </w:txbxContent>
                    </v:textbox>
                  </v:roundrect>
                  <v:shape id="Text Box 16" o:spid="_x0000_s1033" type="#_x0000_t202" style="position:absolute;left:14233;top:7483;width:8117;height:2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" filled="f" stroked="f">
                    <v:textbox inset=".84653mm,.84653mm,.84653mm,.84653mm">
                      <w:txbxContent>
                        <w:p w14:paraId="0600FBF5" w14:textId="77777777" w:rsidR="00727D0D" w:rsidRPr="00297B97" w:rsidRDefault="007C499F">
                          <w:pPr>
                            <w:spacing w:after="0" w:line="215" w:lineRule="auto"/>
                            <w:jc w:val="center"/>
                            <w:textDirection w:val="btLr"/>
                            <w:rPr>
                              <w:highlight w:val="yellow"/>
                            </w:rPr>
                          </w:pPr>
                          <w:r w:rsidRPr="00297B97">
                            <w:rPr>
                              <w:rFonts w:ascii="Arial" w:eastAsia="Arial" w:hAnsi="Arial" w:cs="Arial"/>
                              <w:color w:val="000000"/>
                              <w:sz w:val="16"/>
                              <w:highlight w:val="yellow"/>
                            </w:rPr>
                            <w:t xml:space="preserve">October: </w:t>
                          </w:r>
                        </w:p>
                        <w:p w14:paraId="6ECE9DF9" w14:textId="77777777" w:rsidR="00727D0D" w:rsidRPr="00297B97" w:rsidRDefault="007C499F">
                          <w:pPr>
                            <w:spacing w:before="55" w:after="0" w:line="215" w:lineRule="auto"/>
                            <w:jc w:val="center"/>
                            <w:textDirection w:val="btLr"/>
                            <w:rPr>
                              <w:highlight w:val="yellow"/>
                            </w:rPr>
                          </w:pPr>
                          <w:r w:rsidRPr="00297B97">
                            <w:rPr>
                              <w:rFonts w:ascii="Arial" w:eastAsia="Arial" w:hAnsi="Arial" w:cs="Arial"/>
                              <w:color w:val="000000"/>
                              <w:sz w:val="16"/>
                              <w:highlight w:val="yellow"/>
                            </w:rPr>
                            <w:t xml:space="preserve">ISEE </w:t>
                          </w:r>
                          <w:r w:rsidRPr="00297B97">
                            <w:rPr>
                              <w:rFonts w:ascii="Arial" w:eastAsia="Arial" w:hAnsi="Arial" w:cs="Arial"/>
                              <w:color w:val="000000"/>
                              <w:sz w:val="16"/>
                              <w:highlight w:val="yellow"/>
                            </w:rPr>
                            <w:t>upload  reflecting only students qualifying for current schoolyear</w:t>
                          </w:r>
                        </w:p>
                        <w:p w14:paraId="078F4D9A" w14:textId="77777777" w:rsidR="00727D0D" w:rsidRDefault="007C499F">
                          <w:pPr>
                            <w:spacing w:before="55" w:after="0" w:line="215" w:lineRule="auto"/>
                            <w:jc w:val="center"/>
                            <w:textDirection w:val="btLr"/>
                          </w:pPr>
                          <w:r w:rsidRPr="00297B97">
                            <w:rPr>
                              <w:rFonts w:ascii="Arial" w:eastAsia="Arial" w:hAnsi="Arial" w:cs="Arial"/>
                              <w:color w:val="000000"/>
                              <w:sz w:val="16"/>
                              <w:highlight w:val="yellow"/>
                            </w:rPr>
                            <w:t xml:space="preserve"> - all previously </w:t>
                          </w:r>
                          <w:r w:rsidRPr="00297B97">
                            <w:rPr>
                              <w:rFonts w:ascii="Arial" w:eastAsia="Arial" w:hAnsi="Arial" w:cs="Arial"/>
                              <w:color w:val="000000"/>
                              <w:sz w:val="16"/>
                              <w:highlight w:val="yellow"/>
                            </w:rPr>
                            <w:t>identifed students who  NO LONGER ELIGIBLE MUST BE EXITED</w:t>
                          </w:r>
                        </w:p>
                      </w:txbxContent>
                    </v:textbox>
                  </v:shape>
                  <v:roundrect id="Rectangle: Rounded Corners 17" o:spid="_x0000_s1034" style="position:absolute;left:24643;top:10759;width:6864;height:143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" fillcolor="#2a63ac" strokecolor="white [3201]" strokeweight="1pt">
                    <v:stroke startarrowwidth="narrow" startarrowlength="short" endarrowwidth="narrow" endarrowlength="short" joinstyle="miter"/>
                    <v:textbox inset="2.53958mm,2.53958mm,2.53958mm,2.53958mm">
                      <w:txbxContent>
                        <w:p w14:paraId="7267DEE8" w14:textId="77777777" w:rsidR="00727D0D" w:rsidRDefault="00727D0D">
                          <w:pPr>
                            <w:spacing w:after="0" w:line="240" w:lineRule="auto"/>
                            <w:textDirection w:val="btLr"/>
                          </w:pPr>
                        </w:p>
                      </w:txbxContent>
                    </v:textbox>
                  </v:roundrect>
                  <v:shape id="Text Box 18" o:spid="_x0000_s1035" type="#_x0000_t202" style="position:absolute;left:24979;top:11094;width:6193;height:1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" filled="f" stroked="f">
                    <v:textbox inset=".95208mm,.95208mm,.95208mm,.95208mm">
                      <w:txbxContent>
                        <w:p w14:paraId="3680AEBE" w14:textId="77777777" w:rsidR="00727D0D" w:rsidRDefault="007C499F">
                          <w:pPr>
                            <w:spacing w:after="0" w:line="215" w:lineRule="auto"/>
                            <w:jc w:val="center"/>
                            <w:textDirection w:val="btLr"/>
                          </w:pPr>
                          <w:r w:rsidRPr="00297B97">
                            <w:rPr>
                              <w:rFonts w:ascii="Arial" w:eastAsia="Arial" w:hAnsi="Arial" w:cs="Arial"/>
                              <w:color w:val="000000"/>
                              <w:sz w:val="18"/>
                              <w:highlight w:val="yellow"/>
                            </w:rPr>
                            <w:t xml:space="preserve">November: </w:t>
                          </w:r>
                          <w:r w:rsidRPr="00297B97">
                            <w:rPr>
                              <w:rFonts w:ascii="Arial" w:eastAsia="Arial" w:hAnsi="Arial" w:cs="Arial"/>
                              <w:color w:val="000000"/>
                              <w:sz w:val="18"/>
                              <w:highlight w:val="yellow"/>
                            </w:rPr>
                            <w:br/>
                            <w:t xml:space="preserve">ISEE </w:t>
                          </w:r>
                          <w:r w:rsidRPr="00297B97">
                            <w:rPr>
                              <w:rFonts w:ascii="Arial" w:eastAsia="Arial" w:hAnsi="Arial" w:cs="Arial"/>
                              <w:color w:val="000000"/>
                              <w:sz w:val="18"/>
                              <w:highlight w:val="yellow"/>
                            </w:rPr>
                            <w:t xml:space="preserve">upload  </w:t>
                          </w:r>
                          <w:r w:rsidRPr="00297B97">
                            <w:rPr>
                              <w:rFonts w:ascii="Arial" w:eastAsia="Arial" w:hAnsi="Arial" w:cs="Arial"/>
                              <w:color w:val="000000"/>
                              <w:sz w:val="18"/>
                              <w:highlight w:val="yellow"/>
                            </w:rPr>
                            <w:t>reflecting any newly identified students</w:t>
                          </w:r>
                        </w:p>
                        <w:p w14:paraId="01BC8D23" w14:textId="77777777" w:rsidR="00727D0D" w:rsidRDefault="007C499F">
                          <w:pPr>
                            <w:spacing w:before="62" w:after="0" w:line="215" w:lineRule="auto"/>
                            <w:jc w:val="center"/>
                            <w:textDirection w:val="btLr"/>
                          </w:pPr>
                          <w:r>
                            <w:rPr>
                              <w:rFonts w:ascii="Arial" w:eastAsia="Arial" w:hAnsi="Arial" w:cs="Arial"/>
                              <w:color w:val="000000"/>
                              <w:sz w:val="14"/>
                            </w:rPr>
                            <w:t xml:space="preserve"> </w:t>
                          </w:r>
                        </w:p>
                      </w:txbxContent>
                    </v:textbox>
                  </v:shape>
                  <v:roundrect id="Rectangle: Rounded Corners 19" o:spid="_x0000_s1036" style="position:absolute;left:33361;top:10759;width:7271;height:143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" fillcolor="#2a63ac" strokecolor="white [3201]" strokeweight="1pt">
                    <v:stroke startarrowwidth="narrow" startarrowlength="short" endarrowwidth="narrow" endarrowlength="short" joinstyle="miter"/>
                    <v:textbox inset="2.53958mm,2.53958mm,2.53958mm,2.53958mm">
                      <w:txbxContent>
                        <w:p w14:paraId="5F77BF29" w14:textId="77777777" w:rsidR="00727D0D" w:rsidRDefault="00727D0D">
                          <w:pPr>
                            <w:spacing w:after="0" w:line="240" w:lineRule="auto"/>
                            <w:textDirection w:val="btLr"/>
                          </w:pPr>
                        </w:p>
                      </w:txbxContent>
                    </v:textbox>
                  </v:roundrect>
                  <v:shape id="Text Box 20" o:spid="_x0000_s1037" type="#_x0000_t202" style="position:absolute;left:33716;top:11113;width:6561;height:1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" filled="f" stroked="f">
                    <v:textbox inset=".95208mm,.95208mm,.95208mm,.95208mm">
                      <w:txbxContent>
                        <w:p w14:paraId="25B36275" w14:textId="77777777" w:rsidR="00727D0D" w:rsidRDefault="007C499F">
                          <w:pPr>
                            <w:spacing w:after="0" w:line="215" w:lineRule="auto"/>
                            <w:jc w:val="center"/>
                            <w:textDirection w:val="btLr"/>
                          </w:pPr>
                          <w:r w:rsidRPr="00297B97">
                            <w:rPr>
                              <w:rFonts w:ascii="Arial" w:eastAsia="Arial" w:hAnsi="Arial" w:cs="Arial"/>
                              <w:color w:val="000000"/>
                              <w:sz w:val="18"/>
                              <w:highlight w:val="yellow"/>
                            </w:rPr>
                            <w:t xml:space="preserve">December: </w:t>
                          </w:r>
                          <w:r w:rsidRPr="00297B97">
                            <w:rPr>
                              <w:rFonts w:ascii="Arial" w:eastAsia="Arial" w:hAnsi="Arial" w:cs="Arial"/>
                              <w:color w:val="000000"/>
                              <w:sz w:val="18"/>
                              <w:highlight w:val="yellow"/>
                            </w:rPr>
                            <w:br/>
                            <w:t xml:space="preserve">ISEE </w:t>
                          </w:r>
                          <w:r w:rsidRPr="00297B97">
                            <w:rPr>
                              <w:rFonts w:ascii="Arial" w:eastAsia="Arial" w:hAnsi="Arial" w:cs="Arial"/>
                              <w:color w:val="000000"/>
                              <w:sz w:val="18"/>
                              <w:highlight w:val="yellow"/>
                            </w:rPr>
                            <w:t>upload  reflecting any newly identified students</w:t>
                          </w:r>
                          <w:r>
                            <w:rPr>
                              <w:rFonts w:ascii="Arial" w:eastAsia="Arial" w:hAnsi="Arial" w:cs="Arial"/>
                              <w:color w:val="000000"/>
                              <w:sz w:val="18"/>
                            </w:rPr>
                            <w:t xml:space="preserve"> </w:t>
                          </w:r>
                        </w:p>
                      </w:txbxContent>
                    </v:textbox>
                  </v:shape>
                  <v:roundrect id="Rectangle: Rounded Corners 21" o:spid="_x0000_s1038" style="position:absolute;left:42486;top:10759;width:7044;height:143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" fillcolor="#2a63ac" strokecolor="white [3201]" strokeweight="1pt">
                    <v:stroke startarrowwidth="narrow" startarrowlength="short" endarrowwidth="narrow" endarrowlength="short" joinstyle="miter"/>
                    <v:textbox inset="2.53958mm,2.53958mm,2.53958mm,2.53958mm">
                      <w:txbxContent>
                        <w:p w14:paraId="1963ECE2" w14:textId="77777777" w:rsidR="00727D0D" w:rsidRDefault="00727D0D">
                          <w:pPr>
                            <w:spacing w:after="0" w:line="240" w:lineRule="auto"/>
                            <w:textDirection w:val="btLr"/>
                          </w:pPr>
                        </w:p>
                      </w:txbxContent>
                    </v:textbox>
                  </v:roundrect>
                  <v:shape id="Text Box 22" o:spid="_x0000_s1039" type="#_x0000_t202" style="position:absolute;left:42830;top:11102;width:6356;height:1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" filled="f" stroked="f">
                    <v:textbox inset=".95208mm,.95208mm,.95208mm,.95208mm">
                      <w:txbxContent>
                        <w:p w14:paraId="3040960A" w14:textId="77777777" w:rsidR="00727D0D" w:rsidRDefault="007C499F">
                          <w:pPr>
                            <w:spacing w:after="0" w:line="215" w:lineRule="auto"/>
                            <w:jc w:val="center"/>
                            <w:textDirection w:val="btLr"/>
                          </w:pPr>
                          <w:r w:rsidRPr="00297B97">
                            <w:rPr>
                              <w:rFonts w:ascii="Arial" w:eastAsia="Arial" w:hAnsi="Arial" w:cs="Arial"/>
                              <w:color w:val="000000"/>
                              <w:sz w:val="18"/>
                              <w:highlight w:val="yellow"/>
                            </w:rPr>
                            <w:t xml:space="preserve">March: </w:t>
                          </w:r>
                          <w:r w:rsidRPr="00297B97">
                            <w:rPr>
                              <w:rFonts w:ascii="Arial" w:eastAsia="Arial" w:hAnsi="Arial" w:cs="Arial"/>
                              <w:color w:val="000000"/>
                              <w:sz w:val="18"/>
                              <w:highlight w:val="yellow"/>
                            </w:rPr>
                            <w:br/>
                            <w:t xml:space="preserve">ISEE </w:t>
                          </w:r>
                          <w:r w:rsidRPr="00297B97">
                            <w:rPr>
                              <w:rFonts w:ascii="Arial" w:eastAsia="Arial" w:hAnsi="Arial" w:cs="Arial"/>
                              <w:color w:val="000000"/>
                              <w:sz w:val="18"/>
                              <w:highlight w:val="yellow"/>
                            </w:rPr>
                            <w:t>upload  reflecting any newly identified students</w:t>
                          </w:r>
                          <w:r>
                            <w:rPr>
                              <w:rFonts w:ascii="Arial" w:eastAsia="Arial" w:hAnsi="Arial" w:cs="Arial"/>
                              <w:color w:val="000000"/>
                              <w:sz w:val="18"/>
                            </w:rPr>
                            <w:t xml:space="preserve"> </w:t>
                          </w:r>
                        </w:p>
                      </w:txbxContent>
                    </v:textbox>
                  </v:shape>
                  <v:roundrect id="Rectangle: Rounded Corners 23" o:spid="_x0000_s1040" style="position:absolute;left:51384;top:10759;width:6925;height:143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" fillcolor="#2a63ac" strokecolor="white [3201]" strokeweight="1pt">
                    <v:stroke startarrowwidth="narrow" startarrowlength="short" endarrowwidth="narrow" endarrowlength="short" joinstyle="miter"/>
                    <v:textbox inset="2.53958mm,2.53958mm,2.53958mm,2.53958mm">
                      <w:txbxContent>
                        <w:p w14:paraId="08A0B56E" w14:textId="77777777" w:rsidR="00727D0D" w:rsidRDefault="00727D0D">
                          <w:pPr>
                            <w:spacing w:after="0" w:line="240" w:lineRule="auto"/>
                            <w:textDirection w:val="btLr"/>
                          </w:pPr>
                        </w:p>
                      </w:txbxContent>
                    </v:textbox>
                  </v:roundrect>
                  <v:shape id="Text Box 24" o:spid="_x0000_s1041" type="#_x0000_t202" style="position:absolute;left:51722;top:11097;width:6249;height:13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" filled="f" stroked="f">
                    <v:textbox inset=".95208mm,.95208mm,.95208mm,.95208mm">
                      <w:txbxContent>
                        <w:p w14:paraId="41BCFC22" w14:textId="77777777" w:rsidR="00727D0D" w:rsidRDefault="007C499F">
                          <w:pPr>
                            <w:spacing w:after="0" w:line="215" w:lineRule="auto"/>
                            <w:jc w:val="center"/>
                            <w:textDirection w:val="btLr"/>
                          </w:pPr>
                          <w:r w:rsidRPr="00297B97">
                            <w:rPr>
                              <w:rFonts w:ascii="Arial" w:eastAsia="Arial" w:hAnsi="Arial" w:cs="Arial"/>
                              <w:color w:val="000000"/>
                              <w:sz w:val="18"/>
                              <w:highlight w:val="yellow"/>
                            </w:rPr>
                            <w:t xml:space="preserve">May: </w:t>
                          </w:r>
                          <w:r w:rsidRPr="00297B97">
                            <w:rPr>
                              <w:rFonts w:ascii="Arial" w:eastAsia="Arial" w:hAnsi="Arial" w:cs="Arial"/>
                              <w:color w:val="000000"/>
                              <w:sz w:val="18"/>
                              <w:highlight w:val="yellow"/>
                            </w:rPr>
                            <w:br/>
                            <w:t xml:space="preserve">ISEE </w:t>
                          </w:r>
                          <w:r w:rsidRPr="00297B97">
                            <w:rPr>
                              <w:rFonts w:ascii="Arial" w:eastAsia="Arial" w:hAnsi="Arial" w:cs="Arial"/>
                              <w:color w:val="000000"/>
                              <w:sz w:val="18"/>
                              <w:highlight w:val="yellow"/>
                            </w:rPr>
                            <w:t>upload  reflecting</w:t>
                          </w:r>
                          <w:r w:rsidRPr="00297B97">
                            <w:rPr>
                              <w:rFonts w:ascii="Arial" w:eastAsia="Arial" w:hAnsi="Arial" w:cs="Arial"/>
                              <w:color w:val="000000"/>
                              <w:sz w:val="18"/>
                              <w:highlight w:val="yellow"/>
                            </w:rPr>
                            <w:t xml:space="preserve"> any newly identified students</w:t>
                          </w:r>
                          <w:r>
                            <w:rPr>
                              <w:rFonts w:ascii="Arial" w:eastAsia="Arial" w:hAnsi="Arial" w:cs="Arial"/>
                              <w:color w:val="000000"/>
                              <w:sz w:val="18"/>
                            </w:rPr>
                            <w:t xml:space="preserve"> </w:t>
                          </w:r>
                        </w:p>
                      </w:txbxContent>
                    </v:textbox>
                  </v:shape>
                  <v:roundrect id="Rectangle: Rounded Corners 25" o:spid="_x0000_s1042" style="position:absolute;left:60163;top:3919;width:8174;height:280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" fillcolor="#2a63ac" strokecolor="white [3201]" strokeweight="1pt">
                    <v:stroke startarrowwidth="narrow" startarrowlength="short" endarrowwidth="narrow" endarrowlength="short" joinstyle="miter"/>
                    <v:textbox inset="2.53958mm,2.53958mm,2.53958mm,2.53958mm">
                      <w:txbxContent>
                        <w:p w14:paraId="42EFE418" w14:textId="77777777" w:rsidR="00727D0D" w:rsidRDefault="00727D0D">
                          <w:pPr>
                            <w:spacing w:after="0" w:line="240" w:lineRule="auto"/>
                            <w:textDirection w:val="btLr"/>
                          </w:pPr>
                        </w:p>
                      </w:txbxContent>
                    </v:textbox>
                  </v:roundrect>
                  <v:shape id="Text Box 26" o:spid="_x0000_s1043" type="#_x0000_t202" style="position:absolute;left:60562;top:4318;width:7376;height:27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" filled="f" stroked="f">
                    <v:textbox inset=".84653mm,.84653mm,.84653mm,.84653mm">
                      <w:txbxContent>
                        <w:p w14:paraId="24098C67" w14:textId="77777777" w:rsidR="00727D0D" w:rsidRPr="00297B97" w:rsidRDefault="007C499F">
                          <w:pPr>
                            <w:spacing w:after="0" w:line="215" w:lineRule="auto"/>
                            <w:jc w:val="center"/>
                            <w:textDirection w:val="btLr"/>
                            <w:rPr>
                              <w:highlight w:val="yellow"/>
                            </w:rPr>
                          </w:pPr>
                          <w:r w:rsidRPr="00297B97">
                            <w:rPr>
                              <w:rFonts w:ascii="Arial" w:eastAsia="Arial" w:hAnsi="Arial" w:cs="Arial"/>
                              <w:color w:val="000000"/>
                              <w:sz w:val="16"/>
                              <w:highlight w:val="yellow"/>
                            </w:rPr>
                            <w:t>June:</w:t>
                          </w:r>
                          <w:r w:rsidRPr="00297B97">
                            <w:rPr>
                              <w:rFonts w:ascii="Arial" w:eastAsia="Arial" w:hAnsi="Arial" w:cs="Arial"/>
                              <w:color w:val="000000"/>
                              <w:sz w:val="16"/>
                              <w:highlight w:val="yellow"/>
                            </w:rPr>
                            <w:br/>
                            <w:t xml:space="preserve">ISEE </w:t>
                          </w:r>
                          <w:r w:rsidRPr="00297B97">
                            <w:rPr>
                              <w:rFonts w:ascii="Arial" w:eastAsia="Arial" w:hAnsi="Arial" w:cs="Arial"/>
                              <w:color w:val="000000"/>
                              <w:sz w:val="16"/>
                              <w:highlight w:val="yellow"/>
                            </w:rPr>
                            <w:t xml:space="preserve">upload  reflecting any newly identified students </w:t>
                          </w:r>
                        </w:p>
                        <w:p w14:paraId="1D5C142D" w14:textId="77777777" w:rsidR="00727D0D" w:rsidRPr="00297B97" w:rsidRDefault="007C499F">
                          <w:pPr>
                            <w:spacing w:before="55" w:after="0" w:line="215" w:lineRule="auto"/>
                            <w:jc w:val="center"/>
                            <w:textDirection w:val="btLr"/>
                            <w:rPr>
                              <w:highlight w:val="yellow"/>
                            </w:rPr>
                          </w:pPr>
                          <w:r w:rsidRPr="00297B97">
                            <w:rPr>
                              <w:rFonts w:ascii="Arial" w:eastAsia="Arial" w:hAnsi="Arial" w:cs="Arial"/>
                              <w:color w:val="000000"/>
                              <w:sz w:val="16"/>
                              <w:highlight w:val="yellow"/>
                            </w:rPr>
                            <w:t>-Review data  in the CFSGA to ensure all identified students are included in the annual  report</w:t>
                          </w:r>
                        </w:p>
                        <w:p w14:paraId="707EC422" w14:textId="77777777" w:rsidR="00727D0D" w:rsidRDefault="007C499F">
                          <w:pPr>
                            <w:spacing w:before="55" w:after="0" w:line="215" w:lineRule="auto"/>
                            <w:jc w:val="center"/>
                            <w:textDirection w:val="btLr"/>
                          </w:pPr>
                          <w:r w:rsidRPr="00297B97">
                            <w:rPr>
                              <w:rFonts w:ascii="Arial" w:eastAsia="Arial" w:hAnsi="Arial" w:cs="Arial"/>
                              <w:color w:val="000000"/>
                              <w:sz w:val="16"/>
                              <w:highlight w:val="yellow"/>
                            </w:rPr>
                            <w:t>-Make a note in the CFSGA comments of any increase or decrease</w:t>
                          </w:r>
                          <w:r w:rsidRPr="00297B97">
                            <w:rPr>
                              <w:rFonts w:ascii="Arial" w:eastAsia="Arial" w:hAnsi="Arial" w:cs="Arial"/>
                              <w:color w:val="000000"/>
                              <w:sz w:val="16"/>
                              <w:highlight w:val="yellow"/>
                            </w:rPr>
                            <w:t xml:space="preserve"> in # from previous year of  10% or more</w:t>
                          </w:r>
                        </w:p>
                      </w:txbxContent>
                    </v:textbox>
                  </v:shape>
                </v:group>
                <w10:anchorlock/>
              </v:group>
            </w:pict>
          </mc:Fallback>
        </mc:AlternateContent>
      </w:r>
    </w:p>
    <w:p w14:paraId="5471BD64" w14:textId="77777777" w:rsidR="00727D0D" w:rsidRDefault="007C499F">
      <w:pPr>
        <w:pStyle w:val="Heading1"/>
      </w:pPr>
      <w:bookmarkStart w:id="36" w:name="_heading=h.4i7ojhp" w:colFirst="0" w:colLast="0"/>
      <w:bookmarkEnd w:id="36"/>
      <w:r w:rsidRPr="00A674E9">
        <w:rPr>
          <w:highlight w:val="yellow"/>
        </w:rPr>
        <w:t xml:space="preserve">Funding &amp; Fiscal </w:t>
      </w:r>
      <w:commentRangeStart w:id="37"/>
      <w:r w:rsidRPr="00A674E9">
        <w:rPr>
          <w:highlight w:val="yellow"/>
        </w:rPr>
        <w:t>Responsibilities</w:t>
      </w:r>
      <w:commentRangeEnd w:id="37"/>
      <w:r w:rsidR="00C04718">
        <w:rPr>
          <w:rStyle w:val="CommentReference"/>
          <w:b w:val="0"/>
          <w:smallCaps w:val="0"/>
          <w:color w:val="5C5C5C"/>
        </w:rPr>
        <w:commentReference w:id="37"/>
      </w:r>
    </w:p>
    <w:p w14:paraId="2A7B78BA" w14:textId="77777777" w:rsidR="00727D0D" w:rsidRPr="00B54E40" w:rsidRDefault="007C499F">
      <w:pPr>
        <w:widowControl w:val="0"/>
        <w:pBdr>
          <w:top w:val="nil"/>
          <w:left w:val="nil"/>
          <w:bottom w:val="nil"/>
          <w:right w:val="nil"/>
          <w:between w:val="nil"/>
        </w:pBdr>
        <w:spacing w:after="0" w:line="240" w:lineRule="auto"/>
        <w:rPr>
          <w:color w:val="3B3B3B"/>
          <w:highlight w:val="yellow"/>
        </w:rPr>
      </w:pPr>
      <w:r>
        <w:rPr>
          <w:color w:val="3B3B3B"/>
        </w:rPr>
        <w:br/>
      </w:r>
      <w:r w:rsidRPr="00B54E40">
        <w:rPr>
          <w:color w:val="3B3B3B"/>
          <w:highlight w:val="yellow"/>
        </w:rPr>
        <w:t xml:space="preserve">Funding Options may include: </w:t>
      </w:r>
    </w:p>
    <w:p w14:paraId="5DD3316A" w14:textId="77777777" w:rsidR="00727D0D" w:rsidRPr="00B54E40" w:rsidRDefault="007C499F">
      <w:pPr>
        <w:widowControl w:val="0"/>
        <w:numPr>
          <w:ilvl w:val="0"/>
          <w:numId w:val="9"/>
        </w:numPr>
        <w:pBdr>
          <w:top w:val="nil"/>
          <w:left w:val="nil"/>
          <w:bottom w:val="nil"/>
          <w:right w:val="nil"/>
          <w:between w:val="nil"/>
        </w:pBdr>
        <w:spacing w:after="0" w:line="240" w:lineRule="auto"/>
        <w:rPr>
          <w:highlight w:val="yellow"/>
        </w:rPr>
      </w:pPr>
      <w:r w:rsidRPr="00B54E40">
        <w:rPr>
          <w:color w:val="3B3B3B"/>
          <w:highlight w:val="yellow"/>
        </w:rPr>
        <w:t>Title IA Homeless Set-Aside</w:t>
      </w:r>
    </w:p>
    <w:p w14:paraId="0A1B920B" w14:textId="77777777" w:rsidR="00727D0D" w:rsidRPr="00B54E40" w:rsidRDefault="007C499F">
      <w:pPr>
        <w:widowControl w:val="0"/>
        <w:numPr>
          <w:ilvl w:val="0"/>
          <w:numId w:val="9"/>
        </w:numPr>
        <w:pBdr>
          <w:top w:val="nil"/>
          <w:left w:val="nil"/>
          <w:bottom w:val="nil"/>
          <w:right w:val="nil"/>
          <w:between w:val="nil"/>
        </w:pBdr>
        <w:spacing w:after="0" w:line="240" w:lineRule="auto"/>
        <w:rPr>
          <w:highlight w:val="yellow"/>
        </w:rPr>
      </w:pPr>
      <w:r w:rsidRPr="00B54E40">
        <w:rPr>
          <w:color w:val="3B3B3B"/>
          <w:highlight w:val="yellow"/>
        </w:rPr>
        <w:t>MV/Homeless Enhancement Subgrant</w:t>
      </w:r>
    </w:p>
    <w:p w14:paraId="5EBE5E00" w14:textId="77777777" w:rsidR="00727D0D" w:rsidRPr="00B54E40" w:rsidRDefault="007C499F">
      <w:pPr>
        <w:widowControl w:val="0"/>
        <w:numPr>
          <w:ilvl w:val="0"/>
          <w:numId w:val="9"/>
        </w:numPr>
        <w:pBdr>
          <w:top w:val="nil"/>
          <w:left w:val="nil"/>
          <w:bottom w:val="nil"/>
          <w:right w:val="nil"/>
          <w:between w:val="nil"/>
        </w:pBdr>
        <w:spacing w:after="0" w:line="240" w:lineRule="auto"/>
        <w:rPr>
          <w:highlight w:val="yellow"/>
        </w:rPr>
      </w:pPr>
      <w:r w:rsidRPr="00B54E40">
        <w:rPr>
          <w:color w:val="3B3B3B"/>
          <w:highlight w:val="yellow"/>
        </w:rPr>
        <w:t>Other State Programs</w:t>
      </w:r>
    </w:p>
    <w:p w14:paraId="48291412" w14:textId="77777777" w:rsidR="00727D0D" w:rsidRPr="00B54E40" w:rsidRDefault="007C499F">
      <w:pPr>
        <w:widowControl w:val="0"/>
        <w:numPr>
          <w:ilvl w:val="0"/>
          <w:numId w:val="9"/>
        </w:numPr>
        <w:pBdr>
          <w:top w:val="nil"/>
          <w:left w:val="nil"/>
          <w:bottom w:val="nil"/>
          <w:right w:val="nil"/>
          <w:between w:val="nil"/>
        </w:pBdr>
        <w:spacing w:after="0" w:line="240" w:lineRule="auto"/>
        <w:rPr>
          <w:highlight w:val="yellow"/>
        </w:rPr>
      </w:pPr>
      <w:r w:rsidRPr="00B54E40">
        <w:rPr>
          <w:color w:val="3B3B3B"/>
          <w:highlight w:val="yellow"/>
        </w:rPr>
        <w:t>District Funds</w:t>
      </w:r>
    </w:p>
    <w:p w14:paraId="6AF3C9DB" w14:textId="77777777" w:rsidR="00727D0D" w:rsidRPr="00B54E40" w:rsidRDefault="007C499F">
      <w:pPr>
        <w:widowControl w:val="0"/>
        <w:numPr>
          <w:ilvl w:val="0"/>
          <w:numId w:val="9"/>
        </w:numPr>
        <w:pBdr>
          <w:top w:val="nil"/>
          <w:left w:val="nil"/>
          <w:bottom w:val="nil"/>
          <w:right w:val="nil"/>
          <w:between w:val="nil"/>
        </w:pBdr>
        <w:spacing w:after="0" w:line="240" w:lineRule="auto"/>
        <w:rPr>
          <w:color w:val="FF0000"/>
          <w:highlight w:val="yellow"/>
        </w:rPr>
      </w:pPr>
      <w:r w:rsidRPr="00B54E40">
        <w:rPr>
          <w:color w:val="FF0000"/>
          <w:highlight w:val="yellow"/>
        </w:rPr>
        <w:t xml:space="preserve">“Angel Fund” </w:t>
      </w:r>
    </w:p>
    <w:p w14:paraId="2593D62A" w14:textId="77777777" w:rsidR="00727D0D" w:rsidRPr="00B54E40" w:rsidRDefault="007C499F">
      <w:pPr>
        <w:widowControl w:val="0"/>
        <w:numPr>
          <w:ilvl w:val="0"/>
          <w:numId w:val="9"/>
        </w:numPr>
        <w:pBdr>
          <w:top w:val="nil"/>
          <w:left w:val="nil"/>
          <w:bottom w:val="nil"/>
          <w:right w:val="nil"/>
          <w:between w:val="nil"/>
        </w:pBdr>
        <w:spacing w:after="0" w:line="240" w:lineRule="auto"/>
        <w:rPr>
          <w:highlight w:val="yellow"/>
        </w:rPr>
      </w:pPr>
      <w:r w:rsidRPr="00B54E40">
        <w:rPr>
          <w:color w:val="3B3B3B"/>
          <w:highlight w:val="yellow"/>
        </w:rPr>
        <w:t xml:space="preserve">Community Partners &amp; Donations </w:t>
      </w:r>
    </w:p>
    <w:p w14:paraId="338BC99F" w14:textId="77777777" w:rsidR="00727D0D" w:rsidRDefault="00727D0D">
      <w:pPr>
        <w:widowControl w:val="0"/>
        <w:pBdr>
          <w:top w:val="nil"/>
          <w:left w:val="nil"/>
          <w:bottom w:val="nil"/>
          <w:right w:val="nil"/>
          <w:between w:val="nil"/>
        </w:pBdr>
        <w:spacing w:after="0" w:line="240" w:lineRule="auto"/>
        <w:ind w:left="1080"/>
        <w:rPr>
          <w:color w:val="3B3B3B"/>
        </w:rPr>
      </w:pPr>
    </w:p>
    <w:p w14:paraId="14C2B3BA" w14:textId="77777777" w:rsidR="00727D0D" w:rsidRDefault="007C499F">
      <w:pPr>
        <w:widowControl w:val="0"/>
        <w:pBdr>
          <w:top w:val="nil"/>
          <w:left w:val="nil"/>
          <w:bottom w:val="nil"/>
          <w:right w:val="nil"/>
          <w:between w:val="nil"/>
        </w:pBdr>
        <w:spacing w:after="0" w:line="240" w:lineRule="auto"/>
        <w:rPr>
          <w:color w:val="3B3B3B"/>
        </w:rPr>
      </w:pPr>
      <w:r>
        <w:rPr>
          <w:color w:val="3B3B3B"/>
          <w:highlight w:val="cyan"/>
        </w:rPr>
        <w:t>(The following two sections should be personalized by each district/charter)</w:t>
      </w:r>
    </w:p>
    <w:p w14:paraId="0C75ADAE" w14:textId="77777777" w:rsidR="00727D0D" w:rsidRDefault="007C499F">
      <w:pPr>
        <w:pStyle w:val="Heading2"/>
      </w:pPr>
      <w:bookmarkStart w:id="38" w:name="_heading=h.2xcytpi" w:colFirst="0" w:colLast="0"/>
      <w:bookmarkEnd w:id="38"/>
      <w:r w:rsidRPr="00AC7922">
        <w:rPr>
          <w:highlight w:val="yellow"/>
        </w:rPr>
        <w:t>Funding Options</w:t>
      </w:r>
    </w:p>
    <w:p w14:paraId="1994AE27" w14:textId="77777777" w:rsidR="00727D0D" w:rsidRDefault="007C499F">
      <w:pPr>
        <w:numPr>
          <w:ilvl w:val="0"/>
          <w:numId w:val="3"/>
        </w:numPr>
        <w:pBdr>
          <w:top w:val="nil"/>
          <w:left w:val="nil"/>
          <w:bottom w:val="nil"/>
          <w:right w:val="nil"/>
          <w:between w:val="nil"/>
        </w:pBdr>
        <w:spacing w:after="200" w:line="276" w:lineRule="auto"/>
        <w:rPr>
          <w:color w:val="000000"/>
          <w:highlight w:val="cyan"/>
        </w:rPr>
      </w:pPr>
      <w:r>
        <w:rPr>
          <w:color w:val="000000"/>
          <w:highlight w:val="cyan"/>
        </w:rPr>
        <w:t xml:space="preserve">Provide description of what funds are used to support students experiencing homelessness AND how the amount is </w:t>
      </w:r>
      <w:proofErr w:type="gramStart"/>
      <w:r>
        <w:rPr>
          <w:color w:val="000000"/>
          <w:highlight w:val="cyan"/>
        </w:rPr>
        <w:t>determined</w:t>
      </w:r>
      <w:proofErr w:type="gramEnd"/>
    </w:p>
    <w:p w14:paraId="77E9BBA5" w14:textId="77777777" w:rsidR="00727D0D" w:rsidRDefault="007C499F">
      <w:pPr>
        <w:pStyle w:val="Heading2"/>
      </w:pPr>
      <w:bookmarkStart w:id="39" w:name="_heading=h.1ci93xb" w:colFirst="0" w:colLast="0"/>
      <w:bookmarkEnd w:id="39"/>
      <w:r w:rsidRPr="00AC7922">
        <w:rPr>
          <w:highlight w:val="yellow"/>
        </w:rPr>
        <w:t>Accounting processes</w:t>
      </w:r>
    </w:p>
    <w:p w14:paraId="5CD0B2F5" w14:textId="77777777" w:rsidR="00727D0D" w:rsidRDefault="007C499F">
      <w:pPr>
        <w:numPr>
          <w:ilvl w:val="0"/>
          <w:numId w:val="3"/>
        </w:numPr>
        <w:pBdr>
          <w:top w:val="nil"/>
          <w:left w:val="nil"/>
          <w:bottom w:val="nil"/>
          <w:right w:val="nil"/>
          <w:between w:val="nil"/>
        </w:pBdr>
        <w:spacing w:after="200" w:line="276" w:lineRule="auto"/>
        <w:rPr>
          <w:color w:val="000000"/>
          <w:highlight w:val="cyan"/>
        </w:rPr>
      </w:pPr>
      <w:r>
        <w:rPr>
          <w:color w:val="000000"/>
          <w:highlight w:val="cyan"/>
        </w:rPr>
        <w:t xml:space="preserve">Provide description of how </w:t>
      </w:r>
      <w:proofErr w:type="gramStart"/>
      <w:r>
        <w:rPr>
          <w:color w:val="000000"/>
          <w:highlight w:val="cyan"/>
        </w:rPr>
        <w:t>are funds</w:t>
      </w:r>
      <w:proofErr w:type="gramEnd"/>
      <w:r>
        <w:rPr>
          <w:color w:val="000000"/>
          <w:highlight w:val="cyan"/>
        </w:rPr>
        <w:t xml:space="preserve"> accessed and accounted for</w:t>
      </w:r>
    </w:p>
    <w:p w14:paraId="4D6E5152" w14:textId="0BAACFED" w:rsidR="00727D0D" w:rsidRDefault="007C499F">
      <w:pPr>
        <w:rPr>
          <w:b/>
          <w:i/>
        </w:rPr>
      </w:pPr>
      <w:r w:rsidRPr="00071382">
        <w:rPr>
          <w:i/>
          <w:highlight w:val="yellow"/>
        </w:rPr>
        <w:t>NOTE:  See ASDOE IX-A Homeless Education Website, Allowable Use of Funds and FA12 - Homeless Education Program Funding for “Homeless Set-Aside &amp; Program Development Needs Assessment”</w:t>
      </w:r>
      <w:r>
        <w:rPr>
          <w:i/>
        </w:rPr>
        <w:t xml:space="preserve"> </w:t>
      </w:r>
    </w:p>
    <w:p w14:paraId="1C329B58" w14:textId="393ED092" w:rsidR="00727D0D" w:rsidRDefault="00D8786B">
      <w:pPr>
        <w:pStyle w:val="Heading1"/>
      </w:pPr>
      <w:bookmarkStart w:id="40" w:name="_heading=h.3whwml4" w:colFirst="0" w:colLast="0"/>
      <w:bookmarkEnd w:id="40"/>
      <w:r>
        <w:lastRenderedPageBreak/>
        <w:t>Local Housing Stability Liaison</w:t>
      </w:r>
    </w:p>
    <w:p w14:paraId="5C7E4FAA" w14:textId="07D7DA26" w:rsidR="00727D0D" w:rsidRDefault="007C499F">
      <w:pPr>
        <w:widowControl w:val="0"/>
        <w:pBdr>
          <w:top w:val="nil"/>
          <w:left w:val="nil"/>
          <w:bottom w:val="nil"/>
          <w:right w:val="nil"/>
          <w:between w:val="nil"/>
        </w:pBdr>
        <w:spacing w:after="0" w:line="240" w:lineRule="auto"/>
        <w:rPr>
          <w:color w:val="000000"/>
        </w:rPr>
      </w:pPr>
      <w:r>
        <w:rPr>
          <w:color w:val="000000"/>
        </w:rPr>
        <w:t xml:space="preserve">The local </w:t>
      </w:r>
      <w:r w:rsidR="00071382">
        <w:rPr>
          <w:color w:val="000000"/>
        </w:rPr>
        <w:t xml:space="preserve">housing stability </w:t>
      </w:r>
      <w:r>
        <w:rPr>
          <w:color w:val="000000"/>
        </w:rPr>
        <w:t xml:space="preserve">liaison is the key to ensuring </w:t>
      </w:r>
      <w:r w:rsidR="00071382">
        <w:rPr>
          <w:color w:val="000000"/>
        </w:rPr>
        <w:t>youth living in unstable housing are identified and</w:t>
      </w:r>
      <w:r>
        <w:rPr>
          <w:color w:val="000000"/>
        </w:rPr>
        <w:t xml:space="preserve"> receive the services </w:t>
      </w:r>
      <w:r w:rsidR="00071382">
        <w:rPr>
          <w:color w:val="000000"/>
        </w:rPr>
        <w:t>related to their unique needs</w:t>
      </w:r>
      <w:r>
        <w:rPr>
          <w:color w:val="000000"/>
        </w:rPr>
        <w:t xml:space="preserve">. </w:t>
      </w:r>
      <w:r w:rsidR="00D50A99">
        <w:rPr>
          <w:color w:val="000000"/>
        </w:rPr>
        <w:t>Every school in America Samoa has the responsibility of naming</w:t>
      </w:r>
      <w:r w:rsidR="00FC1C26">
        <w:rPr>
          <w:color w:val="000000"/>
        </w:rPr>
        <w:t xml:space="preserve"> a local housing stability l</w:t>
      </w:r>
      <w:r>
        <w:rPr>
          <w:color w:val="000000"/>
        </w:rPr>
        <w:t xml:space="preserve">iaison </w:t>
      </w:r>
      <w:r w:rsidR="00FC1C26">
        <w:rPr>
          <w:color w:val="000000"/>
        </w:rPr>
        <w:t xml:space="preserve">who to be </w:t>
      </w:r>
      <w:r>
        <w:rPr>
          <w:color w:val="000000"/>
        </w:rPr>
        <w:t xml:space="preserve">the primary contact between </w:t>
      </w:r>
      <w:r w:rsidR="00FC1C26">
        <w:rPr>
          <w:color w:val="000000"/>
        </w:rPr>
        <w:t>unstably housed</w:t>
      </w:r>
      <w:r>
        <w:rPr>
          <w:color w:val="000000"/>
        </w:rPr>
        <w:t xml:space="preserve"> families, school staff, shelter workers, and other service providers. </w:t>
      </w:r>
      <w:r w:rsidR="00FC1C26">
        <w:rPr>
          <w:color w:val="000000"/>
        </w:rPr>
        <w:t xml:space="preserve">Each school’s </w:t>
      </w:r>
      <w:r w:rsidR="005F707B">
        <w:rPr>
          <w:color w:val="000000"/>
        </w:rPr>
        <w:t xml:space="preserve">liaison </w:t>
      </w:r>
      <w:r>
        <w:rPr>
          <w:color w:val="000000"/>
        </w:rPr>
        <w:t xml:space="preserve">contact information </w:t>
      </w:r>
      <w:proofErr w:type="gramStart"/>
      <w:r>
        <w:rPr>
          <w:color w:val="000000"/>
        </w:rPr>
        <w:t>is  published</w:t>
      </w:r>
      <w:proofErr w:type="gramEnd"/>
      <w:r>
        <w:rPr>
          <w:color w:val="000000"/>
        </w:rPr>
        <w:t xml:space="preserve"> on the</w:t>
      </w:r>
      <w:r w:rsidR="005F707B">
        <w:rPr>
          <w:color w:val="000000"/>
        </w:rPr>
        <w:t xml:space="preserve"> ASDOE </w:t>
      </w:r>
      <w:r w:rsidR="001B53E6">
        <w:rPr>
          <w:color w:val="000000"/>
        </w:rPr>
        <w:t>Education of Homeless Children and Youth/Nofoaga le Tumau</w:t>
      </w:r>
      <w:r w:rsidR="00D8786B">
        <w:rPr>
          <w:color w:val="000000"/>
        </w:rPr>
        <w:t xml:space="preserve"> Program</w:t>
      </w:r>
      <w:r>
        <w:rPr>
          <w:color w:val="000000"/>
        </w:rPr>
        <w:t xml:space="preserve"> website. </w:t>
      </w:r>
    </w:p>
    <w:p w14:paraId="74C31EA5" w14:textId="77777777" w:rsidR="00727D0D" w:rsidRDefault="00727D0D">
      <w:pPr>
        <w:widowControl w:val="0"/>
        <w:pBdr>
          <w:top w:val="nil"/>
          <w:left w:val="nil"/>
          <w:bottom w:val="nil"/>
          <w:right w:val="nil"/>
          <w:between w:val="nil"/>
        </w:pBdr>
        <w:spacing w:after="0" w:line="240" w:lineRule="auto"/>
        <w:rPr>
          <w:color w:val="3B3B3B"/>
        </w:rPr>
      </w:pPr>
    </w:p>
    <w:p w14:paraId="7C7BA3BD" w14:textId="7C49F1AD" w:rsidR="00727D0D" w:rsidRDefault="007C499F">
      <w:pPr>
        <w:widowControl w:val="0"/>
        <w:pBdr>
          <w:top w:val="nil"/>
          <w:left w:val="nil"/>
          <w:bottom w:val="nil"/>
          <w:right w:val="nil"/>
          <w:between w:val="nil"/>
        </w:pBdr>
        <w:spacing w:after="0" w:line="240" w:lineRule="auto"/>
        <w:rPr>
          <w:color w:val="3B3B3B"/>
        </w:rPr>
      </w:pPr>
      <w:r>
        <w:rPr>
          <w:color w:val="3B3B3B"/>
        </w:rPr>
        <w:t xml:space="preserve">The local liaison can fulfill many roles. In carrying out the responsibilities of the position, this person will act as an administrator, a professional development coordinator, </w:t>
      </w:r>
      <w:r w:rsidRPr="00BB0D52">
        <w:rPr>
          <w:color w:val="auto"/>
        </w:rPr>
        <w:t xml:space="preserve">a school social worker, and an outreach specialist. </w:t>
      </w:r>
      <w:r w:rsidR="00BB0D52">
        <w:rPr>
          <w:color w:val="3B3B3B"/>
        </w:rPr>
        <w:t>Each school</w:t>
      </w:r>
      <w:r>
        <w:rPr>
          <w:color w:val="3B3B3B"/>
        </w:rPr>
        <w:t xml:space="preserve"> will s</w:t>
      </w:r>
      <w:r w:rsidR="00BB0D52">
        <w:rPr>
          <w:color w:val="3B3B3B"/>
        </w:rPr>
        <w:t>tructure</w:t>
      </w:r>
      <w:r>
        <w:rPr>
          <w:color w:val="3B3B3B"/>
        </w:rPr>
        <w:t xml:space="preserve"> the position based on its current needs in serving </w:t>
      </w:r>
      <w:r w:rsidR="00BB0D52">
        <w:rPr>
          <w:color w:val="3B3B3B"/>
        </w:rPr>
        <w:t>student</w:t>
      </w:r>
      <w:r w:rsidR="00397819">
        <w:rPr>
          <w:color w:val="3B3B3B"/>
        </w:rPr>
        <w:t>s who are unstably housed</w:t>
      </w:r>
      <w:r>
        <w:rPr>
          <w:color w:val="3B3B3B"/>
        </w:rPr>
        <w:t xml:space="preserve">. </w:t>
      </w:r>
      <w:r w:rsidR="00C22D9B">
        <w:rPr>
          <w:color w:val="3B3B3B"/>
        </w:rPr>
        <w:t>Furthermore</w:t>
      </w:r>
      <w:r>
        <w:rPr>
          <w:color w:val="3B3B3B"/>
        </w:rPr>
        <w:t xml:space="preserve">, </w:t>
      </w:r>
      <w:r w:rsidR="00C22D9B">
        <w:rPr>
          <w:color w:val="3B3B3B"/>
        </w:rPr>
        <w:t>each school</w:t>
      </w:r>
      <w:r>
        <w:rPr>
          <w:color w:val="3B3B3B"/>
        </w:rPr>
        <w:t xml:space="preserve"> </w:t>
      </w:r>
      <w:r w:rsidR="001130B6">
        <w:rPr>
          <w:color w:val="3B3B3B"/>
        </w:rPr>
        <w:t>ensures that</w:t>
      </w:r>
      <w:r>
        <w:rPr>
          <w:color w:val="3B3B3B"/>
        </w:rPr>
        <w:t xml:space="preserve"> the liaison wi</w:t>
      </w:r>
      <w:r w:rsidR="001130B6">
        <w:rPr>
          <w:color w:val="3B3B3B"/>
        </w:rPr>
        <w:t>ll have</w:t>
      </w:r>
      <w:r>
        <w:rPr>
          <w:color w:val="3B3B3B"/>
        </w:rPr>
        <w:t xml:space="preserve"> </w:t>
      </w:r>
      <w:r w:rsidR="00C22D9B">
        <w:rPr>
          <w:color w:val="3B3B3B"/>
        </w:rPr>
        <w:t xml:space="preserve">the </w:t>
      </w:r>
      <w:r>
        <w:rPr>
          <w:color w:val="3B3B3B"/>
        </w:rPr>
        <w:t>sufficient time</w:t>
      </w:r>
      <w:r w:rsidR="00C22D9B">
        <w:rPr>
          <w:color w:val="3B3B3B"/>
        </w:rPr>
        <w:t>, training,</w:t>
      </w:r>
      <w:r>
        <w:rPr>
          <w:color w:val="3B3B3B"/>
        </w:rPr>
        <w:t xml:space="preserve"> and capacity to carry out the required set of duties as described in 42 USC §11432(g)(6)(A). </w:t>
      </w:r>
    </w:p>
    <w:p w14:paraId="2E4576FB" w14:textId="77777777" w:rsidR="00727D0D" w:rsidRDefault="00727D0D">
      <w:pPr>
        <w:widowControl w:val="0"/>
        <w:pBdr>
          <w:top w:val="nil"/>
          <w:left w:val="nil"/>
          <w:bottom w:val="nil"/>
          <w:right w:val="nil"/>
          <w:between w:val="nil"/>
        </w:pBdr>
        <w:spacing w:after="0" w:line="240" w:lineRule="auto"/>
        <w:rPr>
          <w:color w:val="3B3B3B"/>
        </w:rPr>
      </w:pPr>
    </w:p>
    <w:p w14:paraId="39F2559F" w14:textId="21305CB0" w:rsidR="00727D0D" w:rsidRDefault="00AB4110">
      <w:pPr>
        <w:rPr>
          <w:color w:val="000000"/>
        </w:rPr>
      </w:pPr>
      <w:r>
        <w:rPr>
          <w:color w:val="000000"/>
        </w:rPr>
        <w:t xml:space="preserve">Local Housing Stability liaisons must ensure that: </w:t>
      </w:r>
    </w:p>
    <w:p w14:paraId="20CB97D2" w14:textId="04BC0E1A" w:rsidR="00727D0D" w:rsidRDefault="00E02E26">
      <w:pPr>
        <w:numPr>
          <w:ilvl w:val="0"/>
          <w:numId w:val="6"/>
        </w:numPr>
        <w:pBdr>
          <w:top w:val="nil"/>
          <w:left w:val="nil"/>
          <w:bottom w:val="nil"/>
          <w:right w:val="nil"/>
          <w:between w:val="nil"/>
        </w:pBdr>
        <w:spacing w:after="0" w:line="276" w:lineRule="auto"/>
        <w:jc w:val="both"/>
      </w:pPr>
      <w:r>
        <w:rPr>
          <w:color w:val="000000"/>
        </w:rPr>
        <w:t xml:space="preserve">eligible children and youth are identified by school personnel through outreach and coordination with other entities and </w:t>
      </w:r>
      <w:proofErr w:type="gramStart"/>
      <w:r>
        <w:rPr>
          <w:color w:val="000000"/>
        </w:rPr>
        <w:t>agencies;</w:t>
      </w:r>
      <w:proofErr w:type="gramEnd"/>
      <w:r>
        <w:rPr>
          <w:color w:val="000000"/>
        </w:rPr>
        <w:t xml:space="preserve"> </w:t>
      </w:r>
    </w:p>
    <w:p w14:paraId="3D8C0BB6" w14:textId="1CAACE78" w:rsidR="00727D0D" w:rsidRDefault="00E02E26">
      <w:pPr>
        <w:numPr>
          <w:ilvl w:val="0"/>
          <w:numId w:val="6"/>
        </w:numPr>
        <w:pBdr>
          <w:top w:val="nil"/>
          <w:left w:val="nil"/>
          <w:bottom w:val="nil"/>
          <w:right w:val="nil"/>
          <w:between w:val="nil"/>
        </w:pBdr>
        <w:spacing w:after="0" w:line="276" w:lineRule="auto"/>
        <w:jc w:val="both"/>
      </w:pPr>
      <w:r>
        <w:rPr>
          <w:color w:val="000000"/>
        </w:rPr>
        <w:t xml:space="preserve">eligible children and youth are enrolled, and have a full and equal opportunity to succeed, in </w:t>
      </w:r>
      <w:proofErr w:type="gramStart"/>
      <w:r>
        <w:rPr>
          <w:color w:val="000000"/>
        </w:rPr>
        <w:t>school;</w:t>
      </w:r>
      <w:proofErr w:type="gramEnd"/>
      <w:r>
        <w:rPr>
          <w:color w:val="000000"/>
        </w:rPr>
        <w:t xml:space="preserve"> </w:t>
      </w:r>
    </w:p>
    <w:p w14:paraId="40AA1657" w14:textId="0D0CEA61" w:rsidR="00727D0D" w:rsidRDefault="00C434B0">
      <w:pPr>
        <w:numPr>
          <w:ilvl w:val="0"/>
          <w:numId w:val="6"/>
        </w:numPr>
        <w:pBdr>
          <w:top w:val="nil"/>
          <w:left w:val="nil"/>
          <w:bottom w:val="nil"/>
          <w:right w:val="nil"/>
          <w:between w:val="nil"/>
        </w:pBdr>
        <w:spacing w:after="0" w:line="276" w:lineRule="auto"/>
        <w:jc w:val="both"/>
      </w:pPr>
      <w:r>
        <w:rPr>
          <w:color w:val="000000"/>
        </w:rPr>
        <w:t xml:space="preserve">eligible families, children and youth receive educational services for which they are eligible, including Head Start, early intervention services under Part C (Idaho Infant Toddler Program) of the Individuals with Disabilities Education Act (IDEA), and other preschool programs administered by the </w:t>
      </w:r>
      <w:proofErr w:type="gramStart"/>
      <w:r>
        <w:rPr>
          <w:color w:val="000000"/>
        </w:rPr>
        <w:t>LEA;</w:t>
      </w:r>
      <w:proofErr w:type="gramEnd"/>
      <w:r>
        <w:rPr>
          <w:color w:val="000000"/>
        </w:rPr>
        <w:t xml:space="preserve"> </w:t>
      </w:r>
    </w:p>
    <w:p w14:paraId="5827DD8C" w14:textId="2C302FE1" w:rsidR="00727D0D" w:rsidRDefault="00C434B0">
      <w:pPr>
        <w:numPr>
          <w:ilvl w:val="0"/>
          <w:numId w:val="6"/>
        </w:numPr>
        <w:pBdr>
          <w:top w:val="nil"/>
          <w:left w:val="nil"/>
          <w:bottom w:val="nil"/>
          <w:right w:val="nil"/>
          <w:between w:val="nil"/>
        </w:pBdr>
        <w:spacing w:after="0" w:line="276" w:lineRule="auto"/>
        <w:jc w:val="both"/>
      </w:pPr>
      <w:r>
        <w:rPr>
          <w:color w:val="000000"/>
        </w:rPr>
        <w:t xml:space="preserve">eligible families, children and youth receive referrals to health, dental, mental health, housing, substance abuse, and other appropriate </w:t>
      </w:r>
      <w:proofErr w:type="gramStart"/>
      <w:r>
        <w:rPr>
          <w:color w:val="000000"/>
        </w:rPr>
        <w:t>services;</w:t>
      </w:r>
      <w:proofErr w:type="gramEnd"/>
      <w:r>
        <w:rPr>
          <w:color w:val="000000"/>
        </w:rPr>
        <w:t xml:space="preserve"> </w:t>
      </w:r>
    </w:p>
    <w:p w14:paraId="0C6B2AD0" w14:textId="77777777" w:rsidR="00727D0D" w:rsidRDefault="007C499F">
      <w:pPr>
        <w:numPr>
          <w:ilvl w:val="0"/>
          <w:numId w:val="6"/>
        </w:numPr>
        <w:pBdr>
          <w:top w:val="nil"/>
          <w:left w:val="nil"/>
          <w:bottom w:val="nil"/>
          <w:right w:val="nil"/>
          <w:between w:val="nil"/>
        </w:pBdr>
        <w:spacing w:after="0" w:line="276" w:lineRule="auto"/>
        <w:jc w:val="both"/>
      </w:pPr>
      <w:r>
        <w:rPr>
          <w:color w:val="000000"/>
        </w:rPr>
        <w:t xml:space="preserve">parents or guardians are informed of the educational and related opportunities available to their children and are provided with meaningful opportunities to participate in the education of their </w:t>
      </w:r>
      <w:proofErr w:type="gramStart"/>
      <w:r>
        <w:rPr>
          <w:color w:val="000000"/>
        </w:rPr>
        <w:t>children;</w:t>
      </w:r>
      <w:proofErr w:type="gramEnd"/>
      <w:r>
        <w:rPr>
          <w:color w:val="000000"/>
        </w:rPr>
        <w:t xml:space="preserve"> </w:t>
      </w:r>
    </w:p>
    <w:p w14:paraId="06563712" w14:textId="7B84E4AA" w:rsidR="00727D0D" w:rsidRDefault="007C499F">
      <w:pPr>
        <w:numPr>
          <w:ilvl w:val="0"/>
          <w:numId w:val="6"/>
        </w:numPr>
        <w:pBdr>
          <w:top w:val="nil"/>
          <w:left w:val="nil"/>
          <w:bottom w:val="nil"/>
          <w:right w:val="nil"/>
          <w:between w:val="nil"/>
        </w:pBdr>
        <w:spacing w:after="0" w:line="276" w:lineRule="auto"/>
        <w:jc w:val="both"/>
      </w:pPr>
      <w:r>
        <w:rPr>
          <w:color w:val="000000"/>
        </w:rPr>
        <w:t xml:space="preserve">public notice of </w:t>
      </w:r>
      <w:r w:rsidR="00C434B0">
        <w:rPr>
          <w:color w:val="000000"/>
        </w:rPr>
        <w:t>unstably housed</w:t>
      </w:r>
      <w:r>
        <w:rPr>
          <w:color w:val="000000"/>
        </w:rPr>
        <w:t xml:space="preserve"> students’ rights is disseminated in locations frequented by parents, guardians and unaccompanied youth, including schools, shelters, libraries and soup kitchens, in an understandable manner and </w:t>
      </w:r>
      <w:proofErr w:type="gramStart"/>
      <w:r>
        <w:rPr>
          <w:color w:val="000000"/>
        </w:rPr>
        <w:t>form;</w:t>
      </w:r>
      <w:proofErr w:type="gramEnd"/>
      <w:r>
        <w:rPr>
          <w:color w:val="000000"/>
        </w:rPr>
        <w:t xml:space="preserve"> </w:t>
      </w:r>
    </w:p>
    <w:p w14:paraId="348B6849" w14:textId="77777777" w:rsidR="00727D0D" w:rsidRDefault="007C499F">
      <w:pPr>
        <w:numPr>
          <w:ilvl w:val="0"/>
          <w:numId w:val="6"/>
        </w:numPr>
        <w:pBdr>
          <w:top w:val="nil"/>
          <w:left w:val="nil"/>
          <w:bottom w:val="nil"/>
          <w:right w:val="nil"/>
          <w:between w:val="nil"/>
        </w:pBdr>
        <w:spacing w:after="0" w:line="276" w:lineRule="auto"/>
        <w:jc w:val="both"/>
      </w:pPr>
      <w:r>
        <w:rPr>
          <w:color w:val="000000"/>
        </w:rPr>
        <w:t>enrollment disputes are mediated according to 42 U.S.C. § 11432(g)(3)(E</w:t>
      </w:r>
      <w:proofErr w:type="gramStart"/>
      <w:r>
        <w:rPr>
          <w:color w:val="000000"/>
        </w:rPr>
        <w:t>);</w:t>
      </w:r>
      <w:proofErr w:type="gramEnd"/>
      <w:r>
        <w:rPr>
          <w:color w:val="000000"/>
        </w:rPr>
        <w:t xml:space="preserve"> </w:t>
      </w:r>
    </w:p>
    <w:p w14:paraId="632C7B94" w14:textId="77777777" w:rsidR="00727D0D" w:rsidRDefault="007C499F">
      <w:pPr>
        <w:numPr>
          <w:ilvl w:val="0"/>
          <w:numId w:val="6"/>
        </w:numPr>
        <w:pBdr>
          <w:top w:val="nil"/>
          <w:left w:val="nil"/>
          <w:bottom w:val="nil"/>
          <w:right w:val="nil"/>
          <w:between w:val="nil"/>
        </w:pBdr>
        <w:spacing w:after="0" w:line="276" w:lineRule="auto"/>
        <w:jc w:val="both"/>
      </w:pPr>
      <w:r>
        <w:rPr>
          <w:color w:val="000000"/>
        </w:rPr>
        <w:t xml:space="preserve">parents, guardians and unaccompanied youth are informed of and assisted in accessing transportation services, including transportation to the school of </w:t>
      </w:r>
      <w:proofErr w:type="gramStart"/>
      <w:r>
        <w:rPr>
          <w:color w:val="000000"/>
        </w:rPr>
        <w:t>origin;</w:t>
      </w:r>
      <w:proofErr w:type="gramEnd"/>
      <w:r>
        <w:rPr>
          <w:color w:val="000000"/>
        </w:rPr>
        <w:t xml:space="preserve"> </w:t>
      </w:r>
    </w:p>
    <w:p w14:paraId="3C8DCC69" w14:textId="77777777" w:rsidR="00727D0D" w:rsidRDefault="007C499F">
      <w:pPr>
        <w:numPr>
          <w:ilvl w:val="0"/>
          <w:numId w:val="6"/>
        </w:numPr>
        <w:pBdr>
          <w:top w:val="nil"/>
          <w:left w:val="nil"/>
          <w:bottom w:val="nil"/>
          <w:right w:val="nil"/>
          <w:between w:val="nil"/>
        </w:pBdr>
        <w:spacing w:after="0" w:line="276" w:lineRule="auto"/>
        <w:jc w:val="both"/>
      </w:pPr>
      <w:r>
        <w:rPr>
          <w:color w:val="000000"/>
        </w:rPr>
        <w:t xml:space="preserve">school personnel providing McKinney-Vento services receive professional development and other support; and </w:t>
      </w:r>
    </w:p>
    <w:p w14:paraId="26E7A459" w14:textId="4C847122" w:rsidR="00727D0D" w:rsidRDefault="007C499F">
      <w:pPr>
        <w:numPr>
          <w:ilvl w:val="0"/>
          <w:numId w:val="6"/>
        </w:numPr>
        <w:pBdr>
          <w:top w:val="nil"/>
          <w:left w:val="nil"/>
          <w:bottom w:val="nil"/>
          <w:right w:val="nil"/>
          <w:between w:val="nil"/>
        </w:pBdr>
        <w:spacing w:after="200" w:line="276" w:lineRule="auto"/>
        <w:jc w:val="both"/>
      </w:pPr>
      <w:r>
        <w:rPr>
          <w:color w:val="000000"/>
        </w:rPr>
        <w:t xml:space="preserve">unaccompanied youth are enrolled in school, have opportunities to meet the same challenging state academic standards as other children and youth, including through receiving partial credits, and are informed of their status as independent students for the Free Application for Federal Student Aid (FAFSA) and receive verification of that status. </w:t>
      </w:r>
    </w:p>
    <w:p w14:paraId="1F98B9C2" w14:textId="7F4A3320" w:rsidR="00727D0D" w:rsidRPr="00F80905" w:rsidRDefault="00F80905">
      <w:pPr>
        <w:rPr>
          <w:b/>
          <w:i/>
        </w:rPr>
      </w:pPr>
      <w:r w:rsidRPr="00F80905">
        <w:rPr>
          <w:i/>
        </w:rPr>
        <w:t xml:space="preserve">NOTE:  See ASDOE IX-A Homeless Education Website </w:t>
      </w:r>
      <w:r>
        <w:rPr>
          <w:i/>
        </w:rPr>
        <w:t xml:space="preserve">for a customizable annual </w:t>
      </w:r>
      <w:r w:rsidR="00A627EB">
        <w:rPr>
          <w:i/>
        </w:rPr>
        <w:t>School Stability</w:t>
      </w:r>
      <w:r>
        <w:rPr>
          <w:i/>
        </w:rPr>
        <w:t xml:space="preserve"> Liaison Calendar</w:t>
      </w:r>
      <w:r>
        <w:rPr>
          <w:highlight w:val="yellow"/>
        </w:rPr>
        <w:t xml:space="preserve"> </w:t>
      </w:r>
    </w:p>
    <w:p w14:paraId="411B0FA2" w14:textId="5D0ADE71" w:rsidR="00727D0D" w:rsidRDefault="007C499F">
      <w:pPr>
        <w:pStyle w:val="Heading1"/>
      </w:pPr>
      <w:bookmarkStart w:id="41" w:name="_heading=h.2bn6wsx" w:colFirst="0" w:colLast="0"/>
      <w:bookmarkEnd w:id="41"/>
      <w:r w:rsidRPr="001C7EA5">
        <w:lastRenderedPageBreak/>
        <w:t>MV Policy</w:t>
      </w:r>
    </w:p>
    <w:p w14:paraId="4633909E" w14:textId="62902BA2" w:rsidR="00727D0D" w:rsidRDefault="007C499F">
      <w:pPr>
        <w:widowControl w:val="0"/>
        <w:pBdr>
          <w:top w:val="nil"/>
          <w:left w:val="nil"/>
          <w:bottom w:val="nil"/>
          <w:right w:val="nil"/>
          <w:between w:val="nil"/>
        </w:pBdr>
        <w:spacing w:after="0" w:line="240" w:lineRule="auto"/>
        <w:rPr>
          <w:color w:val="000000"/>
        </w:rPr>
      </w:pPr>
      <w:r>
        <w:rPr>
          <w:color w:val="000000"/>
        </w:rPr>
        <w:t xml:space="preserve">The </w:t>
      </w:r>
      <w:r w:rsidR="0017724F">
        <w:rPr>
          <w:color w:val="000000"/>
        </w:rPr>
        <w:t>ASDOE</w:t>
      </w:r>
      <w:r>
        <w:rPr>
          <w:color w:val="000000"/>
        </w:rPr>
        <w:t xml:space="preserve"> ensures that policies and procedures do not create barriers for the education of</w:t>
      </w:r>
      <w:r w:rsidR="0017724F">
        <w:rPr>
          <w:color w:val="000000"/>
        </w:rPr>
        <w:t xml:space="preserve"> eligible</w:t>
      </w:r>
      <w:r>
        <w:rPr>
          <w:color w:val="000000"/>
        </w:rPr>
        <w:t xml:space="preserve"> </w:t>
      </w:r>
      <w:r w:rsidR="0017724F">
        <w:rPr>
          <w:color w:val="000000"/>
        </w:rPr>
        <w:t>unstably housed</w:t>
      </w:r>
      <w:r>
        <w:rPr>
          <w:color w:val="000000"/>
        </w:rPr>
        <w:t xml:space="preserve"> children and youths.  </w:t>
      </w:r>
      <w:r w:rsidR="00E86998">
        <w:rPr>
          <w:color w:val="000000"/>
        </w:rPr>
        <w:t xml:space="preserve">American Samoa McKinney-Vento/Homeless </w:t>
      </w:r>
      <w:r w:rsidR="001C7EA5">
        <w:rPr>
          <w:color w:val="000000"/>
        </w:rPr>
        <w:t>p</w:t>
      </w:r>
      <w:r>
        <w:rPr>
          <w:color w:val="000000"/>
        </w:rPr>
        <w:t xml:space="preserve">olicy regarding the education of </w:t>
      </w:r>
      <w:r w:rsidR="001C7EA5">
        <w:rPr>
          <w:color w:val="000000"/>
        </w:rPr>
        <w:t>unstably housed</w:t>
      </w:r>
      <w:r>
        <w:rPr>
          <w:color w:val="000000"/>
        </w:rPr>
        <w:t xml:space="preserve"> students is regularly reviewed to ensure that the policy meets </w:t>
      </w:r>
      <w:proofErr w:type="gramStart"/>
      <w:r>
        <w:rPr>
          <w:color w:val="000000"/>
        </w:rPr>
        <w:t>all of</w:t>
      </w:r>
      <w:proofErr w:type="gramEnd"/>
      <w:r>
        <w:rPr>
          <w:color w:val="000000"/>
        </w:rPr>
        <w:t xml:space="preserve"> the necessary components. </w:t>
      </w:r>
    </w:p>
    <w:p w14:paraId="433FE446" w14:textId="77777777" w:rsidR="00727D0D" w:rsidRDefault="00727D0D">
      <w:pPr>
        <w:widowControl w:val="0"/>
        <w:pBdr>
          <w:top w:val="nil"/>
          <w:left w:val="nil"/>
          <w:bottom w:val="nil"/>
          <w:right w:val="nil"/>
          <w:between w:val="nil"/>
        </w:pBdr>
        <w:spacing w:after="0" w:line="240" w:lineRule="auto"/>
        <w:rPr>
          <w:color w:val="000000"/>
        </w:rPr>
      </w:pPr>
    </w:p>
    <w:p w14:paraId="05253A55" w14:textId="77777777" w:rsidR="00727D0D" w:rsidRDefault="007C499F">
      <w:pPr>
        <w:widowControl w:val="0"/>
        <w:pBdr>
          <w:top w:val="nil"/>
          <w:left w:val="nil"/>
          <w:bottom w:val="nil"/>
          <w:right w:val="nil"/>
          <w:between w:val="nil"/>
        </w:pBdr>
        <w:spacing w:after="0" w:line="240" w:lineRule="auto"/>
        <w:rPr>
          <w:color w:val="000000"/>
        </w:rPr>
      </w:pPr>
      <w:r>
        <w:rPr>
          <w:color w:val="000000"/>
          <w:highlight w:val="cyan"/>
        </w:rPr>
        <w:t>(Please customize) District policy review process &amp; timeline:  _____________________________________</w:t>
      </w:r>
      <w:r>
        <w:rPr>
          <w:color w:val="000000"/>
        </w:rPr>
        <w:t xml:space="preserve"> </w:t>
      </w:r>
    </w:p>
    <w:p w14:paraId="003B8DBF" w14:textId="77777777" w:rsidR="00727D0D" w:rsidRDefault="00727D0D">
      <w:pPr>
        <w:widowControl w:val="0"/>
        <w:pBdr>
          <w:top w:val="nil"/>
          <w:left w:val="nil"/>
          <w:bottom w:val="nil"/>
          <w:right w:val="nil"/>
          <w:between w:val="nil"/>
        </w:pBdr>
        <w:spacing w:after="0" w:line="240" w:lineRule="auto"/>
        <w:rPr>
          <w:color w:val="000000"/>
        </w:rPr>
      </w:pPr>
    </w:p>
    <w:p w14:paraId="07B99B14" w14:textId="77777777" w:rsidR="00727D0D" w:rsidRDefault="007C499F">
      <w:pPr>
        <w:rPr>
          <w:color w:val="000000"/>
        </w:rPr>
      </w:pPr>
      <w:r>
        <w:rPr>
          <w:i/>
          <w:color w:val="000000"/>
        </w:rPr>
        <w:t>NOTE:  See ASDOE IX-A Homeless Education Website – PROG 31 for a District MV/Homeless Policy Checklist</w:t>
      </w:r>
      <w:r>
        <w:rPr>
          <w:color w:val="000000"/>
          <w:highlight w:val="yellow"/>
        </w:rPr>
        <w:t xml:space="preserve"> </w:t>
      </w:r>
    </w:p>
    <w:p w14:paraId="767EF4B4" w14:textId="77777777" w:rsidR="00727D0D" w:rsidRPr="003172FC" w:rsidRDefault="007C499F">
      <w:pPr>
        <w:pStyle w:val="Heading1"/>
        <w:rPr>
          <w:highlight w:val="yellow"/>
        </w:rPr>
      </w:pPr>
      <w:bookmarkStart w:id="42" w:name="_heading=h.qsh70q" w:colFirst="0" w:colLast="0"/>
      <w:bookmarkEnd w:id="42"/>
      <w:r w:rsidRPr="003172FC">
        <w:rPr>
          <w:highlight w:val="yellow"/>
        </w:rPr>
        <w:t xml:space="preserve">Program Evaluation &amp; </w:t>
      </w:r>
      <w:commentRangeStart w:id="43"/>
      <w:r w:rsidRPr="003172FC">
        <w:rPr>
          <w:highlight w:val="yellow"/>
        </w:rPr>
        <w:t>Monitoring</w:t>
      </w:r>
      <w:commentRangeEnd w:id="43"/>
      <w:r w:rsidR="00643E36">
        <w:rPr>
          <w:rStyle w:val="CommentReference"/>
          <w:b w:val="0"/>
          <w:smallCaps w:val="0"/>
          <w:color w:val="5C5C5C"/>
        </w:rPr>
        <w:commentReference w:id="43"/>
      </w:r>
    </w:p>
    <w:p w14:paraId="7F7E8C92" w14:textId="77777777" w:rsidR="00727D0D" w:rsidRPr="003172FC" w:rsidRDefault="007C499F">
      <w:pPr>
        <w:rPr>
          <w:color w:val="000000"/>
          <w:highlight w:val="yellow"/>
        </w:rPr>
      </w:pPr>
      <w:r w:rsidRPr="003172FC">
        <w:rPr>
          <w:color w:val="000000"/>
          <w:highlight w:val="yellow"/>
        </w:rPr>
        <w:t>Evaluation is a valuable and necessary addition to the provision of services. Built into regular programming, well-conducted evaluations assist providers in knowing if their services have a real impact on families’ lives.</w:t>
      </w:r>
      <w:r w:rsidRPr="003172FC">
        <w:rPr>
          <w:color w:val="000000"/>
          <w:highlight w:val="yellow"/>
        </w:rPr>
        <w:br/>
        <w:t xml:space="preserve">Standards provide a common basis for establishing measurable goals and implementing a program. </w:t>
      </w:r>
    </w:p>
    <w:p w14:paraId="34E3C363" w14:textId="6189D786" w:rsidR="00727D0D" w:rsidRPr="003172FC" w:rsidRDefault="007C499F">
      <w:pPr>
        <w:rPr>
          <w:color w:val="000000"/>
          <w:highlight w:val="yellow"/>
        </w:rPr>
      </w:pPr>
      <w:r w:rsidRPr="003172FC">
        <w:rPr>
          <w:color w:val="000000"/>
          <w:highlight w:val="yellow"/>
        </w:rPr>
        <w:t xml:space="preserve">The </w:t>
      </w:r>
      <w:r w:rsidRPr="003172FC">
        <w:rPr>
          <w:color w:val="FF0000"/>
          <w:highlight w:val="yellow"/>
        </w:rPr>
        <w:t>ASDOE Federal Program Monitoring &amp; Self-Monitoring Tool incorporates t</w:t>
      </w:r>
      <w:r w:rsidRPr="003172FC">
        <w:rPr>
          <w:color w:val="000000"/>
          <w:highlight w:val="yellow"/>
        </w:rPr>
        <w:t xml:space="preserve">he MV related statute from </w:t>
      </w:r>
      <w:proofErr w:type="gramStart"/>
      <w:r w:rsidRPr="003172FC">
        <w:rPr>
          <w:color w:val="000000"/>
          <w:highlight w:val="yellow"/>
        </w:rPr>
        <w:t>the Every</w:t>
      </w:r>
      <w:proofErr w:type="gramEnd"/>
      <w:r w:rsidRPr="003172FC">
        <w:rPr>
          <w:color w:val="000000"/>
          <w:highlight w:val="yellow"/>
        </w:rPr>
        <w:t xml:space="preserve"> Student Succeeds Act (ESSA) and McKinney-Vento Homeless Assistance Act within the indicators to provide </w:t>
      </w:r>
      <w:r w:rsidR="002A60D9" w:rsidRPr="003172FC">
        <w:rPr>
          <w:color w:val="000000"/>
          <w:highlight w:val="yellow"/>
        </w:rPr>
        <w:t xml:space="preserve">schools </w:t>
      </w:r>
      <w:r w:rsidRPr="003172FC">
        <w:rPr>
          <w:color w:val="000000"/>
          <w:highlight w:val="yellow"/>
        </w:rPr>
        <w:t>a guide to developing the required elements to implement a quality McKinney-Vento - Homeless Education program.  The indicators and State monitoring processes are designed to help improve local homeless education program performance and educational outcomes for students experiencing homelessness through a variety of means, including monitoring, technical assistance, and making LEA-level homeless student enrollment and school-level homeless student achievement data publicly available.</w:t>
      </w:r>
    </w:p>
    <w:p w14:paraId="20CB7AAB" w14:textId="77777777" w:rsidR="00727D0D" w:rsidRPr="003172FC" w:rsidRDefault="007C499F">
      <w:pPr>
        <w:pStyle w:val="Heading2"/>
        <w:rPr>
          <w:highlight w:val="yellow"/>
        </w:rPr>
      </w:pPr>
      <w:bookmarkStart w:id="44" w:name="_heading=h.3as4poj" w:colFirst="0" w:colLast="0"/>
      <w:bookmarkEnd w:id="44"/>
      <w:r w:rsidRPr="003172FC">
        <w:rPr>
          <w:highlight w:val="yellow"/>
        </w:rPr>
        <w:t>Annual Self-Assessment for Program Improvement</w:t>
      </w:r>
    </w:p>
    <w:p w14:paraId="392DB376" w14:textId="77777777" w:rsidR="00727D0D" w:rsidRPr="003172FC" w:rsidRDefault="007C499F">
      <w:pPr>
        <w:rPr>
          <w:color w:val="000000"/>
          <w:highlight w:val="yellow"/>
        </w:rPr>
      </w:pPr>
      <w:r w:rsidRPr="003172FC">
        <w:rPr>
          <w:color w:val="000000"/>
          <w:highlight w:val="yellow"/>
        </w:rPr>
        <w:t xml:space="preserve">The district/charter reviews program requirements and needs annually in the Spring using the Needs Assessment tool.  </w:t>
      </w:r>
    </w:p>
    <w:p w14:paraId="294A7855" w14:textId="77777777" w:rsidR="00727D0D" w:rsidRPr="003172FC" w:rsidRDefault="007C499F">
      <w:pPr>
        <w:rPr>
          <w:color w:val="000000"/>
          <w:highlight w:val="yellow"/>
        </w:rPr>
      </w:pPr>
      <w:bookmarkStart w:id="45" w:name="_heading=h.1pxezwc" w:colFirst="0" w:colLast="0"/>
      <w:bookmarkEnd w:id="45"/>
      <w:r w:rsidRPr="003172FC">
        <w:rPr>
          <w:color w:val="2B63AC"/>
          <w:sz w:val="28"/>
          <w:szCs w:val="28"/>
          <w:highlight w:val="yellow"/>
        </w:rPr>
        <w:t>Monitoring by the American Samoa Department of Education</w:t>
      </w:r>
      <w:r w:rsidRPr="003172FC">
        <w:rPr>
          <w:color w:val="2B63AC"/>
          <w:sz w:val="28"/>
          <w:szCs w:val="28"/>
          <w:highlight w:val="yellow"/>
        </w:rPr>
        <w:br/>
      </w:r>
      <w:r w:rsidRPr="003172FC">
        <w:rPr>
          <w:color w:val="000000"/>
          <w:highlight w:val="yellow"/>
        </w:rPr>
        <w:t>The district/charter participates in the scheduled American Samoa Department of Education – Federal Programs monitoring program.  This process may include:</w:t>
      </w:r>
    </w:p>
    <w:p w14:paraId="28F70CC7" w14:textId="77777777" w:rsidR="00727D0D" w:rsidRPr="003172FC" w:rsidRDefault="007C499F">
      <w:pPr>
        <w:widowControl w:val="0"/>
        <w:numPr>
          <w:ilvl w:val="0"/>
          <w:numId w:val="3"/>
        </w:numPr>
        <w:pBdr>
          <w:top w:val="nil"/>
          <w:left w:val="nil"/>
          <w:bottom w:val="nil"/>
          <w:right w:val="nil"/>
          <w:between w:val="nil"/>
        </w:pBdr>
        <w:spacing w:after="0" w:line="240" w:lineRule="auto"/>
        <w:rPr>
          <w:color w:val="000000"/>
          <w:highlight w:val="yellow"/>
        </w:rPr>
      </w:pPr>
      <w:r w:rsidRPr="003172FC">
        <w:rPr>
          <w:color w:val="000000"/>
          <w:highlight w:val="yellow"/>
        </w:rPr>
        <w:t xml:space="preserve">Uploading evidence via a secure digital application </w:t>
      </w:r>
      <w:r w:rsidRPr="003172FC">
        <w:rPr>
          <w:color w:val="3B3B3B"/>
          <w:highlight w:val="yellow"/>
        </w:rPr>
        <w:t xml:space="preserve">using the </w:t>
      </w:r>
      <w:r w:rsidRPr="003172FC">
        <w:rPr>
          <w:color w:val="FF0000"/>
          <w:highlight w:val="yellow"/>
        </w:rPr>
        <w:t>Monitoring Upload Tool (MUT)</w:t>
      </w:r>
      <w:r w:rsidRPr="003172FC">
        <w:rPr>
          <w:color w:val="3B3B3B"/>
          <w:highlight w:val="yellow"/>
        </w:rPr>
        <w:t xml:space="preserve"> or </w:t>
      </w:r>
      <w:r w:rsidRPr="003172FC">
        <w:rPr>
          <w:color w:val="FF0000"/>
          <w:highlight w:val="yellow"/>
        </w:rPr>
        <w:t>Idaho Monitoring Application Tool (IMAT)</w:t>
      </w:r>
    </w:p>
    <w:p w14:paraId="28B1F51A" w14:textId="77777777" w:rsidR="00727D0D" w:rsidRPr="003172FC" w:rsidRDefault="007C499F">
      <w:pPr>
        <w:widowControl w:val="0"/>
        <w:numPr>
          <w:ilvl w:val="0"/>
          <w:numId w:val="3"/>
        </w:numPr>
        <w:pBdr>
          <w:top w:val="nil"/>
          <w:left w:val="nil"/>
          <w:bottom w:val="nil"/>
          <w:right w:val="nil"/>
          <w:between w:val="nil"/>
        </w:pBdr>
        <w:spacing w:after="0" w:line="240" w:lineRule="auto"/>
        <w:rPr>
          <w:color w:val="000000"/>
          <w:highlight w:val="yellow"/>
        </w:rPr>
      </w:pPr>
      <w:r w:rsidRPr="003172FC">
        <w:rPr>
          <w:color w:val="000000"/>
          <w:highlight w:val="yellow"/>
        </w:rPr>
        <w:t>Participating in onsite or virtual interviews</w:t>
      </w:r>
    </w:p>
    <w:p w14:paraId="4E14B2DF" w14:textId="77777777" w:rsidR="00727D0D" w:rsidRPr="003172FC" w:rsidRDefault="007C499F">
      <w:pPr>
        <w:widowControl w:val="0"/>
        <w:numPr>
          <w:ilvl w:val="0"/>
          <w:numId w:val="3"/>
        </w:numPr>
        <w:pBdr>
          <w:top w:val="nil"/>
          <w:left w:val="nil"/>
          <w:bottom w:val="nil"/>
          <w:right w:val="nil"/>
          <w:between w:val="nil"/>
        </w:pBdr>
        <w:spacing w:after="0" w:line="240" w:lineRule="auto"/>
        <w:rPr>
          <w:color w:val="000000"/>
          <w:highlight w:val="yellow"/>
        </w:rPr>
      </w:pPr>
      <w:r w:rsidRPr="003172FC">
        <w:rPr>
          <w:color w:val="000000"/>
          <w:highlight w:val="yellow"/>
        </w:rPr>
        <w:t>Creating a</w:t>
      </w:r>
      <w:r w:rsidRPr="003172FC">
        <w:rPr>
          <w:color w:val="3B3B3B"/>
          <w:highlight w:val="yellow"/>
        </w:rPr>
        <w:t>n</w:t>
      </w:r>
      <w:r w:rsidRPr="003172FC">
        <w:rPr>
          <w:color w:val="000000"/>
          <w:highlight w:val="yellow"/>
        </w:rPr>
        <w:t xml:space="preserve"> </w:t>
      </w:r>
      <w:r w:rsidRPr="003172FC">
        <w:rPr>
          <w:i/>
          <w:color w:val="000000"/>
          <w:highlight w:val="yellow"/>
        </w:rPr>
        <w:t>Action Plan</w:t>
      </w:r>
      <w:r w:rsidRPr="003172FC">
        <w:rPr>
          <w:color w:val="000000"/>
          <w:highlight w:val="yellow"/>
        </w:rPr>
        <w:t xml:space="preserve"> based on the </w:t>
      </w:r>
      <w:r w:rsidRPr="003172FC">
        <w:rPr>
          <w:i/>
          <w:color w:val="000000"/>
          <w:highlight w:val="yellow"/>
        </w:rPr>
        <w:t>Federal Programs Final Report</w:t>
      </w:r>
      <w:r w:rsidRPr="003172FC">
        <w:rPr>
          <w:color w:val="000000"/>
          <w:highlight w:val="yellow"/>
        </w:rPr>
        <w:t xml:space="preserve"> to address any </w:t>
      </w:r>
      <w:proofErr w:type="gramStart"/>
      <w:r w:rsidRPr="003172FC">
        <w:rPr>
          <w:color w:val="000000"/>
          <w:highlight w:val="yellow"/>
        </w:rPr>
        <w:t>findings</w:t>
      </w:r>
      <w:proofErr w:type="gramEnd"/>
    </w:p>
    <w:p w14:paraId="0B1EF958" w14:textId="77777777" w:rsidR="00727D0D" w:rsidRPr="003172FC" w:rsidRDefault="007C499F">
      <w:pPr>
        <w:widowControl w:val="0"/>
        <w:numPr>
          <w:ilvl w:val="0"/>
          <w:numId w:val="3"/>
        </w:numPr>
        <w:pBdr>
          <w:top w:val="nil"/>
          <w:left w:val="nil"/>
          <w:bottom w:val="nil"/>
          <w:right w:val="nil"/>
          <w:between w:val="nil"/>
        </w:pBdr>
        <w:spacing w:after="0" w:line="240" w:lineRule="auto"/>
        <w:rPr>
          <w:color w:val="000000"/>
          <w:highlight w:val="yellow"/>
        </w:rPr>
      </w:pPr>
      <w:r w:rsidRPr="003172FC">
        <w:rPr>
          <w:color w:val="3B3B3B"/>
          <w:highlight w:val="yellow"/>
        </w:rPr>
        <w:t xml:space="preserve">Working with the State MV Coordinator to get approval of program modifications related to the findings in the final </w:t>
      </w:r>
      <w:proofErr w:type="gramStart"/>
      <w:r w:rsidRPr="003172FC">
        <w:rPr>
          <w:color w:val="3B3B3B"/>
          <w:highlight w:val="yellow"/>
        </w:rPr>
        <w:t>report</w:t>
      </w:r>
      <w:proofErr w:type="gramEnd"/>
    </w:p>
    <w:p w14:paraId="3E5060C3" w14:textId="77777777" w:rsidR="00727D0D" w:rsidRDefault="007C499F">
      <w:pPr>
        <w:widowControl w:val="0"/>
        <w:pBdr>
          <w:top w:val="nil"/>
          <w:left w:val="nil"/>
          <w:bottom w:val="nil"/>
          <w:right w:val="nil"/>
          <w:between w:val="nil"/>
        </w:pBdr>
        <w:spacing w:after="0" w:line="240" w:lineRule="auto"/>
        <w:rPr>
          <w:color w:val="3B3B3B"/>
        </w:rPr>
      </w:pPr>
      <w:r w:rsidRPr="003172FC">
        <w:rPr>
          <w:i/>
          <w:color w:val="3B3B3B"/>
          <w:highlight w:val="yellow"/>
        </w:rPr>
        <w:t>NOTE:  See ASDOE IX-A Homeless Education Website – Program Development &amp; Monitoring for the current MV/Homeless related indicators</w:t>
      </w:r>
      <w:r w:rsidRPr="003172FC">
        <w:rPr>
          <w:color w:val="3B3B3B"/>
          <w:highlight w:val="yellow"/>
        </w:rPr>
        <w:t xml:space="preserve"> </w:t>
      </w:r>
    </w:p>
    <w:sectPr w:rsidR="00727D0D">
      <w:pgSz w:w="12240" w:h="15840"/>
      <w:pgMar w:top="720" w:right="720" w:bottom="720" w:left="720" w:header="432"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uzanne Peck" w:date="2024-02-02T14:42:00Z" w:initials="SP">
    <w:p w14:paraId="0C1D4AC1" w14:textId="77777777" w:rsidR="00B349BD" w:rsidRDefault="00B349BD" w:rsidP="007C1081">
      <w:pPr>
        <w:pStyle w:val="CommentText"/>
      </w:pPr>
      <w:r>
        <w:rPr>
          <w:rStyle w:val="CommentReference"/>
        </w:rPr>
        <w:annotationRef/>
      </w:r>
      <w:r>
        <w:t xml:space="preserve">We need to figure out how to keep the list of local liaisons updated, where you will keep/post the directory, and when it will be updated.  </w:t>
      </w:r>
    </w:p>
  </w:comment>
  <w:comment w:id="7" w:author="Suzanne Peck" w:date="2024-02-02T14:40:00Z" w:initials="SP">
    <w:p w14:paraId="43D26CD8" w14:textId="1D73CEB0" w:rsidR="00A748B3" w:rsidRDefault="00A748B3" w:rsidP="00637EC2">
      <w:pPr>
        <w:pStyle w:val="CommentText"/>
      </w:pPr>
      <w:r>
        <w:rPr>
          <w:rStyle w:val="CommentReference"/>
        </w:rPr>
        <w:annotationRef/>
      </w:r>
      <w:r>
        <w:t>We need to update with AS specifics i.e. coding in PowerSchool.</w:t>
      </w:r>
    </w:p>
  </w:comment>
  <w:comment w:id="10" w:author="Suzanne Peck" w:date="2024-01-29T13:22:00Z" w:initials="SP">
    <w:p w14:paraId="4E64D25E" w14:textId="3B454A80" w:rsidR="00F06670" w:rsidRDefault="00F06670" w:rsidP="00F2095C">
      <w:pPr>
        <w:pStyle w:val="CommentText"/>
      </w:pPr>
      <w:r>
        <w:rPr>
          <w:rStyle w:val="CommentReference"/>
        </w:rPr>
        <w:annotationRef/>
      </w:r>
      <w:r>
        <w:t xml:space="preserve">Do we have these other versions? </w:t>
      </w:r>
    </w:p>
  </w:comment>
  <w:comment w:id="11" w:author="Suzanne Peck" w:date="2024-01-29T13:20:00Z" w:initials="SP">
    <w:p w14:paraId="239FD681" w14:textId="263F7830" w:rsidR="003D1900" w:rsidRDefault="00885354" w:rsidP="00E22250">
      <w:pPr>
        <w:pStyle w:val="CommentText"/>
      </w:pPr>
      <w:r>
        <w:rPr>
          <w:rStyle w:val="CommentReference"/>
        </w:rPr>
        <w:annotationRef/>
      </w:r>
      <w:r w:rsidR="003D1900">
        <w:t>Change to AS English and/or Samoan poster</w:t>
      </w:r>
    </w:p>
  </w:comment>
  <w:comment w:id="12" w:author="Suzanne Peck" w:date="2024-01-29T13:32:00Z" w:initials="SP">
    <w:p w14:paraId="6E7EB95B" w14:textId="77777777" w:rsidR="00AE7A5E" w:rsidRDefault="009662CC" w:rsidP="00C81C7B">
      <w:pPr>
        <w:pStyle w:val="CommentText"/>
      </w:pPr>
      <w:r>
        <w:rPr>
          <w:rStyle w:val="CommentReference"/>
        </w:rPr>
        <w:annotationRef/>
      </w:r>
      <w:r w:rsidR="00AE7A5E">
        <w:t xml:space="preserve">We need to figure out what to call this form that is culturally relevant </w:t>
      </w:r>
    </w:p>
  </w:comment>
  <w:comment w:id="13" w:author="Suzanne Peck" w:date="2024-01-29T13:21:00Z" w:initials="SP">
    <w:p w14:paraId="4E20250D" w14:textId="041C6C1D" w:rsidR="001369A7" w:rsidRDefault="003D1900">
      <w:pPr>
        <w:pStyle w:val="CommentText"/>
      </w:pPr>
      <w:r>
        <w:rPr>
          <w:rStyle w:val="CommentReference"/>
        </w:rPr>
        <w:annotationRef/>
      </w:r>
      <w:r w:rsidR="001369A7">
        <w:t xml:space="preserve">Replace sample document with AS English and/or Samoan Versions.  </w:t>
      </w:r>
    </w:p>
    <w:p w14:paraId="494C4728" w14:textId="77777777" w:rsidR="001369A7" w:rsidRDefault="001369A7" w:rsidP="009554E1">
      <w:pPr>
        <w:pStyle w:val="CommentText"/>
      </w:pPr>
      <w:r>
        <w:t xml:space="preserve">We need to figure out what to call this form that is culturally relevant AND come up with housing related questions if you have an online enrollment/registration system. </w:t>
      </w:r>
    </w:p>
  </w:comment>
  <w:comment w:id="16" w:author="Suzanne Peck" w:date="2024-02-02T14:38:00Z" w:initials="SP">
    <w:p w14:paraId="234188E1" w14:textId="77777777" w:rsidR="001369A7" w:rsidRDefault="006D4826" w:rsidP="001326E2">
      <w:pPr>
        <w:pStyle w:val="CommentText"/>
      </w:pPr>
      <w:r>
        <w:rPr>
          <w:rStyle w:val="CommentReference"/>
        </w:rPr>
        <w:annotationRef/>
      </w:r>
      <w:r w:rsidR="001369A7">
        <w:t xml:space="preserve">We need to figure out what to call this form that is culturally relevant </w:t>
      </w:r>
    </w:p>
  </w:comment>
  <w:comment w:id="17" w:author="Suzanne Peck" w:date="2024-02-02T14:48:00Z" w:initials="SP">
    <w:p w14:paraId="49277183" w14:textId="77777777" w:rsidR="00725A41" w:rsidRDefault="00725A41" w:rsidP="006D45E3">
      <w:pPr>
        <w:pStyle w:val="CommentText"/>
      </w:pPr>
      <w:r>
        <w:rPr>
          <w:rStyle w:val="CommentReference"/>
        </w:rPr>
        <w:annotationRef/>
      </w:r>
      <w:r>
        <w:t xml:space="preserve">Rename this form &amp; customize with culturally appropriate questions.  </w:t>
      </w:r>
    </w:p>
  </w:comment>
  <w:comment w:id="19" w:author="Suzanne Peck" w:date="2024-01-29T13:42:00Z" w:initials="SP">
    <w:p w14:paraId="5DEA7E64" w14:textId="5B08BCE7" w:rsidR="001E0502" w:rsidRDefault="00B0625F" w:rsidP="00174BC4">
      <w:pPr>
        <w:pStyle w:val="CommentText"/>
      </w:pPr>
      <w:r>
        <w:rPr>
          <w:rStyle w:val="CommentReference"/>
        </w:rPr>
        <w:annotationRef/>
      </w:r>
      <w:r w:rsidR="001E0502">
        <w:t xml:space="preserve">We may not need this form.  Do we need to create a form for the student's cumulative folder?  I'm guessing that we don't as this was designed when students moved between districts.  Students would be coded in PowerSchool so this wouldn't be needed.  </w:t>
      </w:r>
    </w:p>
  </w:comment>
  <w:comment w:id="23" w:author="Suzanne Peck" w:date="2024-02-02T14:36:00Z" w:initials="SP">
    <w:p w14:paraId="1DE8CB64" w14:textId="3C38CAD5" w:rsidR="008D03EC" w:rsidRDefault="008D03EC" w:rsidP="00EC4C18">
      <w:pPr>
        <w:pStyle w:val="CommentText"/>
      </w:pPr>
      <w:r>
        <w:rPr>
          <w:rStyle w:val="CommentReference"/>
        </w:rPr>
        <w:annotationRef/>
      </w:r>
      <w:r>
        <w:t xml:space="preserve">This is a document that we will want to customize and provide guidance to for schools and the services they can provide.  </w:t>
      </w:r>
    </w:p>
  </w:comment>
  <w:comment w:id="28" w:author="Suzanne Peck" w:date="2024-01-29T14:11:00Z" w:initials="SP">
    <w:p w14:paraId="5642541C" w14:textId="15F40690" w:rsidR="00A62CE7" w:rsidRDefault="00A62CE7" w:rsidP="007B0FFF">
      <w:pPr>
        <w:pStyle w:val="CommentText"/>
      </w:pPr>
      <w:r>
        <w:rPr>
          <w:rStyle w:val="CommentReference"/>
        </w:rPr>
        <w:annotationRef/>
      </w:r>
      <w:r>
        <w:t xml:space="preserve">This would not be needed based if good records are kept and PowerSchool is updated.  This was to ensure students moving districts were identified in their new district.  </w:t>
      </w:r>
    </w:p>
  </w:comment>
  <w:comment w:id="30" w:author="Suzanne Peck" w:date="2024-01-29T14:12:00Z" w:initials="SP">
    <w:p w14:paraId="59373B67" w14:textId="77777777" w:rsidR="00597189" w:rsidRDefault="00597189" w:rsidP="00010975">
      <w:pPr>
        <w:pStyle w:val="CommentText"/>
      </w:pPr>
      <w:r>
        <w:rPr>
          <w:rStyle w:val="CommentReference"/>
        </w:rPr>
        <w:annotationRef/>
      </w:r>
      <w:r>
        <w:t xml:space="preserve">How are you going to keep track of who the local liaisons are?  This was a formal process because of the technology platform we used in Idaho.  </w:t>
      </w:r>
    </w:p>
  </w:comment>
  <w:comment w:id="33" w:author="Suzanne Peck" w:date="2024-01-29T14:13:00Z" w:initials="SP">
    <w:p w14:paraId="79F8D6F5" w14:textId="77777777" w:rsidR="003C276B" w:rsidRDefault="003C276B" w:rsidP="00654D42">
      <w:pPr>
        <w:pStyle w:val="CommentText"/>
      </w:pPr>
      <w:r>
        <w:rPr>
          <w:rStyle w:val="CommentReference"/>
        </w:rPr>
        <w:annotationRef/>
      </w:r>
      <w:r>
        <w:t>This would be replaced with your PowerSchool data collection process</w:t>
      </w:r>
    </w:p>
  </w:comment>
  <w:comment w:id="34" w:author="Suzanne Peck" w:date="2024-01-29T14:15:00Z" w:initials="SP">
    <w:p w14:paraId="6745B01D" w14:textId="77777777" w:rsidR="00A674E9" w:rsidRDefault="00A674E9" w:rsidP="00600F0B">
      <w:pPr>
        <w:pStyle w:val="CommentText"/>
      </w:pPr>
      <w:r>
        <w:rPr>
          <w:rStyle w:val="CommentReference"/>
        </w:rPr>
        <w:annotationRef/>
      </w:r>
      <w:r>
        <w:t xml:space="preserve">This should reflect the process you have for data collection and reporting.  </w:t>
      </w:r>
    </w:p>
  </w:comment>
  <w:comment w:id="35" w:author="Suzanne Peck" w:date="2024-02-02T13:47:00Z" w:initials="SP">
    <w:p w14:paraId="208F167A" w14:textId="77777777" w:rsidR="00297B97" w:rsidRDefault="00297B97" w:rsidP="001334CA">
      <w:pPr>
        <w:pStyle w:val="CommentText"/>
      </w:pPr>
      <w:r>
        <w:rPr>
          <w:rStyle w:val="CommentReference"/>
        </w:rPr>
        <w:annotationRef/>
      </w:r>
      <w:r>
        <w:t xml:space="preserve">We will need to update the data timeline to reflect your processes.  </w:t>
      </w:r>
    </w:p>
  </w:comment>
  <w:comment w:id="37" w:author="Suzanne Peck" w:date="2024-02-02T13:48:00Z" w:initials="SP">
    <w:p w14:paraId="151BBA45" w14:textId="77777777" w:rsidR="00C04718" w:rsidRDefault="00C04718" w:rsidP="005E58F0">
      <w:pPr>
        <w:pStyle w:val="CommentText"/>
      </w:pPr>
      <w:r>
        <w:rPr>
          <w:rStyle w:val="CommentReference"/>
        </w:rPr>
        <w:annotationRef/>
      </w:r>
      <w:r>
        <w:t xml:space="preserve">We will need to think through this funding section and customize with AS specific processes, etc.  </w:t>
      </w:r>
    </w:p>
  </w:comment>
  <w:comment w:id="43" w:author="Suzanne Peck" w:date="2024-02-02T14:34:00Z" w:initials="SP">
    <w:p w14:paraId="4EAD5778" w14:textId="77777777" w:rsidR="00643E36" w:rsidRDefault="00643E36" w:rsidP="000B71D1">
      <w:pPr>
        <w:pStyle w:val="CommentText"/>
      </w:pPr>
      <w:r>
        <w:rPr>
          <w:rStyle w:val="CommentReference"/>
        </w:rPr>
        <w:annotationRef/>
      </w:r>
      <w:r>
        <w:t xml:space="preserve">We need to discuss how you will ensure that schools are meeting the program expectations to be able to complete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1D4AC1" w15:done="0"/>
  <w15:commentEx w15:paraId="43D26CD8" w15:done="0"/>
  <w15:commentEx w15:paraId="4E64D25E" w15:done="0"/>
  <w15:commentEx w15:paraId="239FD681" w15:done="0"/>
  <w15:commentEx w15:paraId="6E7EB95B" w15:done="0"/>
  <w15:commentEx w15:paraId="494C4728" w15:done="0"/>
  <w15:commentEx w15:paraId="234188E1" w15:done="0"/>
  <w15:commentEx w15:paraId="49277183" w15:done="0"/>
  <w15:commentEx w15:paraId="5DEA7E64" w15:done="0"/>
  <w15:commentEx w15:paraId="1DE8CB64" w15:done="0"/>
  <w15:commentEx w15:paraId="5642541C" w15:done="0"/>
  <w15:commentEx w15:paraId="59373B67" w15:done="0"/>
  <w15:commentEx w15:paraId="79F8D6F5" w15:done="0"/>
  <w15:commentEx w15:paraId="6745B01D" w15:done="0"/>
  <w15:commentEx w15:paraId="208F167A" w15:done="0"/>
  <w15:commentEx w15:paraId="151BBA45" w15:done="0"/>
  <w15:commentEx w15:paraId="4EAD57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77DF1" w16cex:dateUtc="2024-02-02T21:42:00Z"/>
  <w16cex:commentExtensible w16cex:durableId="29677D6D" w16cex:dateUtc="2024-02-02T21:40:00Z"/>
  <w16cex:commentExtensible w16cex:durableId="2962252A" w16cex:dateUtc="2024-01-29T20:22:00Z"/>
  <w16cex:commentExtensible w16cex:durableId="29622494" w16cex:dateUtc="2024-01-29T20:20:00Z"/>
  <w16cex:commentExtensible w16cex:durableId="29622783" w16cex:dateUtc="2024-01-29T20:32:00Z"/>
  <w16cex:commentExtensible w16cex:durableId="296224C6" w16cex:dateUtc="2024-01-29T20:21:00Z"/>
  <w16cex:commentExtensible w16cex:durableId="29677CE1" w16cex:dateUtc="2024-02-02T21:38:00Z"/>
  <w16cex:commentExtensible w16cex:durableId="29677F43" w16cex:dateUtc="2024-02-02T21:48:00Z"/>
  <w16cex:commentExtensible w16cex:durableId="296229CD" w16cex:dateUtc="2024-01-29T20:42:00Z"/>
  <w16cex:commentExtensible w16cex:durableId="29677C54" w16cex:dateUtc="2024-02-02T21:36:00Z"/>
  <w16cex:commentExtensible w16cex:durableId="29623092" w16cex:dateUtc="2024-01-29T21:11:00Z"/>
  <w16cex:commentExtensible w16cex:durableId="296230E6" w16cex:dateUtc="2024-01-29T21:12:00Z"/>
  <w16cex:commentExtensible w16cex:durableId="29623122" w16cex:dateUtc="2024-01-29T21:13:00Z"/>
  <w16cex:commentExtensible w16cex:durableId="2962316C" w16cex:dateUtc="2024-01-29T21:15:00Z"/>
  <w16cex:commentExtensible w16cex:durableId="296770DA" w16cex:dateUtc="2024-02-02T20:47:00Z"/>
  <w16cex:commentExtensible w16cex:durableId="2967713E" w16cex:dateUtc="2024-02-02T20:48:00Z"/>
  <w16cex:commentExtensible w16cex:durableId="29677BEC" w16cex:dateUtc="2024-02-02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D4AC1" w16cid:durableId="29677DF1"/>
  <w16cid:commentId w16cid:paraId="43D26CD8" w16cid:durableId="29677D6D"/>
  <w16cid:commentId w16cid:paraId="4E64D25E" w16cid:durableId="2962252A"/>
  <w16cid:commentId w16cid:paraId="239FD681" w16cid:durableId="29622494"/>
  <w16cid:commentId w16cid:paraId="6E7EB95B" w16cid:durableId="29622783"/>
  <w16cid:commentId w16cid:paraId="494C4728" w16cid:durableId="296224C6"/>
  <w16cid:commentId w16cid:paraId="234188E1" w16cid:durableId="29677CE1"/>
  <w16cid:commentId w16cid:paraId="49277183" w16cid:durableId="29677F43"/>
  <w16cid:commentId w16cid:paraId="5DEA7E64" w16cid:durableId="296229CD"/>
  <w16cid:commentId w16cid:paraId="1DE8CB64" w16cid:durableId="29677C54"/>
  <w16cid:commentId w16cid:paraId="5642541C" w16cid:durableId="29623092"/>
  <w16cid:commentId w16cid:paraId="59373B67" w16cid:durableId="296230E6"/>
  <w16cid:commentId w16cid:paraId="79F8D6F5" w16cid:durableId="29623122"/>
  <w16cid:commentId w16cid:paraId="6745B01D" w16cid:durableId="2962316C"/>
  <w16cid:commentId w16cid:paraId="208F167A" w16cid:durableId="296770DA"/>
  <w16cid:commentId w16cid:paraId="151BBA45" w16cid:durableId="2967713E"/>
  <w16cid:commentId w16cid:paraId="4EAD5778" w16cid:durableId="29677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AB29" w14:textId="77777777" w:rsidR="001832DA" w:rsidRDefault="001832DA">
      <w:pPr>
        <w:spacing w:after="0" w:line="240" w:lineRule="auto"/>
      </w:pPr>
      <w:r>
        <w:separator/>
      </w:r>
    </w:p>
  </w:endnote>
  <w:endnote w:type="continuationSeparator" w:id="0">
    <w:p w14:paraId="27D2A73A" w14:textId="77777777" w:rsidR="001832DA" w:rsidRDefault="0018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w:charset w:val="00"/>
    <w:family w:val="auto"/>
    <w:pitch w:val="variable"/>
    <w:sig w:usb0="20000207" w:usb1="00000002" w:usb2="00000000" w:usb3="00000000" w:csb0="00000197"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Extra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A007" w14:textId="4C825D59" w:rsidR="00727D0D" w:rsidRDefault="007C499F">
    <w:pPr>
      <w:pBdr>
        <w:top w:val="single" w:sz="4" w:space="1" w:color="5C5C5C"/>
        <w:left w:val="nil"/>
        <w:bottom w:val="nil"/>
        <w:right w:val="nil"/>
        <w:between w:val="nil"/>
      </w:pBdr>
      <w:spacing w:before="200" w:after="0" w:line="240" w:lineRule="auto"/>
      <w:jc w:val="right"/>
      <w:rPr>
        <w:rFonts w:ascii="Open Sans SemiBold" w:eastAsia="Open Sans SemiBold" w:hAnsi="Open Sans SemiBold" w:cs="Open Sans SemiBold"/>
        <w:color w:val="112845"/>
        <w:sz w:val="20"/>
        <w:szCs w:val="20"/>
      </w:rPr>
    </w:pPr>
    <w:r>
      <w:rPr>
        <w:rFonts w:ascii="Open Sans SemiBold" w:eastAsia="Open Sans SemiBold" w:hAnsi="Open Sans SemiBold" w:cs="Open Sans SemiBold"/>
        <w:color w:val="112845"/>
        <w:sz w:val="20"/>
        <w:szCs w:val="20"/>
      </w:rPr>
      <w:t xml:space="preserve"> </w:t>
    </w:r>
    <w:r w:rsidR="00D73FA2">
      <w:rPr>
        <w:rFonts w:ascii="Open Sans SemiBold" w:eastAsia="Open Sans SemiBold" w:hAnsi="Open Sans SemiBold" w:cs="Open Sans SemiBold"/>
        <w:color w:val="112845"/>
        <w:sz w:val="20"/>
        <w:szCs w:val="20"/>
      </w:rPr>
      <w:t xml:space="preserve"> EHCY/Nofoaga le Tumau </w:t>
    </w:r>
    <w:r w:rsidR="00B761B3">
      <w:rPr>
        <w:rFonts w:ascii="Open Sans SemiBold" w:eastAsia="Open Sans SemiBold" w:hAnsi="Open Sans SemiBold" w:cs="Open Sans SemiBold"/>
        <w:color w:val="112845"/>
        <w:sz w:val="20"/>
        <w:szCs w:val="20"/>
      </w:rPr>
      <w:t xml:space="preserve">Program </w:t>
    </w:r>
    <w:r>
      <w:rPr>
        <w:rFonts w:ascii="Open Sans SemiBold" w:eastAsia="Open Sans SemiBold" w:hAnsi="Open Sans SemiBold" w:cs="Open Sans SemiBold"/>
        <w:color w:val="112845"/>
        <w:sz w:val="20"/>
        <w:szCs w:val="20"/>
      </w:rPr>
      <w:t>Mini Manual</w:t>
    </w:r>
  </w:p>
  <w:p w14:paraId="3BA80FC0" w14:textId="11266F7F" w:rsidR="00727D0D" w:rsidRDefault="007C499F">
    <w:pPr>
      <w:pBdr>
        <w:top w:val="single" w:sz="4" w:space="1" w:color="5C5C5C"/>
        <w:left w:val="nil"/>
        <w:bottom w:val="nil"/>
        <w:right w:val="nil"/>
        <w:between w:val="nil"/>
      </w:pBdr>
      <w:spacing w:after="0" w:line="240" w:lineRule="auto"/>
      <w:jc w:val="right"/>
      <w:rPr>
        <w:rFonts w:ascii="Arial Black" w:eastAsia="Arial Black" w:hAnsi="Arial Black" w:cs="Arial Black"/>
        <w:sz w:val="20"/>
        <w:szCs w:val="20"/>
      </w:rPr>
    </w:pPr>
    <w:r>
      <w:rPr>
        <w:rFonts w:ascii="Open Sans" w:eastAsia="Open Sans" w:hAnsi="Open Sans" w:cs="Open Sans"/>
        <w:sz w:val="20"/>
        <w:szCs w:val="20"/>
      </w:rPr>
      <w:t xml:space="preserve">| </w:t>
    </w:r>
    <w:r w:rsidR="00B761B3">
      <w:rPr>
        <w:rFonts w:ascii="Open Sans" w:eastAsia="Open Sans" w:hAnsi="Open Sans" w:cs="Open Sans"/>
        <w:sz w:val="20"/>
        <w:szCs w:val="20"/>
      </w:rPr>
      <w:t>American Samoa</w:t>
    </w:r>
    <w:r>
      <w:rPr>
        <w:rFonts w:ascii="Open Sans" w:eastAsia="Open Sans" w:hAnsi="Open Sans" w:cs="Open Sans"/>
        <w:sz w:val="20"/>
        <w:szCs w:val="20"/>
      </w:rPr>
      <w:t xml:space="preserve"> Department of Education | </w:t>
    </w:r>
    <w:r>
      <w:rPr>
        <w:rFonts w:ascii="Open Sans SemiBold" w:eastAsia="Open Sans SemiBold" w:hAnsi="Open Sans SemiBold" w:cs="Open Sans SemiBold"/>
        <w:color w:val="112845"/>
        <w:sz w:val="20"/>
        <w:szCs w:val="20"/>
      </w:rPr>
      <w:fldChar w:fldCharType="begin"/>
    </w:r>
    <w:r>
      <w:rPr>
        <w:rFonts w:ascii="Open Sans SemiBold" w:eastAsia="Open Sans SemiBold" w:hAnsi="Open Sans SemiBold" w:cs="Open Sans SemiBold"/>
        <w:color w:val="112845"/>
        <w:sz w:val="20"/>
        <w:szCs w:val="20"/>
      </w:rPr>
      <w:instrText>PAGE</w:instrText>
    </w:r>
    <w:r>
      <w:rPr>
        <w:rFonts w:ascii="Open Sans SemiBold" w:eastAsia="Open Sans SemiBold" w:hAnsi="Open Sans SemiBold" w:cs="Open Sans SemiBold"/>
        <w:color w:val="112845"/>
        <w:sz w:val="20"/>
        <w:szCs w:val="20"/>
      </w:rPr>
      <w:fldChar w:fldCharType="separate"/>
    </w:r>
    <w:r w:rsidR="00C711AF">
      <w:rPr>
        <w:rFonts w:ascii="Open Sans SemiBold" w:eastAsia="Open Sans SemiBold" w:hAnsi="Open Sans SemiBold" w:cs="Open Sans SemiBold"/>
        <w:noProof/>
        <w:color w:val="112845"/>
        <w:sz w:val="20"/>
        <w:szCs w:val="20"/>
      </w:rPr>
      <w:t>2</w:t>
    </w:r>
    <w:r>
      <w:rPr>
        <w:rFonts w:ascii="Open Sans SemiBold" w:eastAsia="Open Sans SemiBold" w:hAnsi="Open Sans SemiBold" w:cs="Open Sans SemiBold"/>
        <w:color w:val="112845"/>
        <w:sz w:val="20"/>
        <w:szCs w:val="20"/>
      </w:rPr>
      <w:fldChar w:fldCharType="end"/>
    </w:r>
    <w:r>
      <w:rPr>
        <w:rFonts w:ascii="Open Sans ExtraBold" w:eastAsia="Open Sans ExtraBold" w:hAnsi="Open Sans ExtraBold" w:cs="Open Sans ExtraBold"/>
        <w:sz w:val="20"/>
        <w:szCs w:val="20"/>
      </w:rPr>
      <w:t xml:space="preserve"> </w:t>
    </w:r>
  </w:p>
  <w:p w14:paraId="3970FF1C" w14:textId="77777777" w:rsidR="00727D0D" w:rsidRDefault="00727D0D">
    <w:pPr>
      <w:pBdr>
        <w:top w:val="nil"/>
        <w:left w:val="nil"/>
        <w:bottom w:val="nil"/>
        <w:right w:val="nil"/>
        <w:between w:val="nil"/>
      </w:pBdr>
      <w:spacing w:after="0" w:line="240" w:lineRule="auto"/>
      <w:jc w:val="right"/>
      <w:rPr>
        <w:rFonts w:ascii="Arial Black" w:eastAsia="Arial Black" w:hAnsi="Arial Black" w:cs="Arial Black"/>
        <w:color w:val="806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2A56" w14:textId="77777777" w:rsidR="001832DA" w:rsidRDefault="001832DA">
      <w:pPr>
        <w:spacing w:after="0" w:line="240" w:lineRule="auto"/>
      </w:pPr>
      <w:r>
        <w:separator/>
      </w:r>
    </w:p>
  </w:footnote>
  <w:footnote w:type="continuationSeparator" w:id="0">
    <w:p w14:paraId="1B17FCC3" w14:textId="77777777" w:rsidR="001832DA" w:rsidRDefault="00183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BAC0" w14:textId="77777777" w:rsidR="00727D0D" w:rsidRDefault="007C499F">
    <w:pPr>
      <w:pBdr>
        <w:top w:val="nil"/>
        <w:left w:val="nil"/>
        <w:bottom w:val="nil"/>
        <w:right w:val="nil"/>
        <w:between w:val="nil"/>
      </w:pBdr>
      <w:tabs>
        <w:tab w:val="center" w:pos="4680"/>
        <w:tab w:val="right" w:pos="9360"/>
      </w:tabs>
      <w:spacing w:after="240" w:line="240" w:lineRule="auto"/>
      <w:ind w:left="-72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57E74"/>
    <w:multiLevelType w:val="multilevel"/>
    <w:tmpl w:val="D89A3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C43F92"/>
    <w:multiLevelType w:val="multilevel"/>
    <w:tmpl w:val="ED1608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D242221"/>
    <w:multiLevelType w:val="multilevel"/>
    <w:tmpl w:val="EA38E4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C8048A"/>
    <w:multiLevelType w:val="multilevel"/>
    <w:tmpl w:val="A9C218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77E3771"/>
    <w:multiLevelType w:val="multilevel"/>
    <w:tmpl w:val="C64605D8"/>
    <w:lvl w:ilvl="0">
      <w:numFmt w:val="bullet"/>
      <w:lvlText w:val="-"/>
      <w:lvlJc w:val="left"/>
      <w:pPr>
        <w:ind w:left="420" w:hanging="360"/>
      </w:pPr>
      <w:rPr>
        <w:rFonts w:ascii="Calibri" w:eastAsia="Calibri" w:hAnsi="Calibri" w:cs="Calibri"/>
      </w:rPr>
    </w:lvl>
    <w:lvl w:ilvl="1">
      <w:start w:val="1"/>
      <w:numFmt w:val="decimal"/>
      <w:lvlText w:val="%2."/>
      <w:lvlJc w:val="left"/>
      <w:pPr>
        <w:ind w:left="1140" w:hanging="360"/>
      </w:p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5" w15:restartNumberingAfterBreak="0">
    <w:nsid w:val="677F3D61"/>
    <w:multiLevelType w:val="multilevel"/>
    <w:tmpl w:val="EDCA0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3E7EFB"/>
    <w:multiLevelType w:val="multilevel"/>
    <w:tmpl w:val="863C0EC4"/>
    <w:lvl w:ilvl="0">
      <w:start w:val="5"/>
      <w:numFmt w:val="bullet"/>
      <w:lvlText w:val="-"/>
      <w:lvlJc w:val="left"/>
      <w:pPr>
        <w:ind w:left="420" w:hanging="360"/>
      </w:pPr>
      <w:rPr>
        <w:rFonts w:ascii="Calibri" w:eastAsia="Calibri" w:hAnsi="Calibri" w:cs="Calibri"/>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7" w15:restartNumberingAfterBreak="0">
    <w:nsid w:val="78506CEF"/>
    <w:multiLevelType w:val="multilevel"/>
    <w:tmpl w:val="D5860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97418C"/>
    <w:multiLevelType w:val="multilevel"/>
    <w:tmpl w:val="BC629BC2"/>
    <w:lvl w:ilvl="0">
      <w:start w:val="1"/>
      <w:numFmt w:val="bullet"/>
      <w:lvlText w:val="●"/>
      <w:lvlJc w:val="left"/>
      <w:pPr>
        <w:ind w:left="825" w:hanging="360"/>
      </w:pPr>
      <w:rPr>
        <w:rFonts w:ascii="Noto Sans Symbols" w:eastAsia="Noto Sans Symbols" w:hAnsi="Noto Sans Symbols" w:cs="Noto Sans Symbols"/>
      </w:rPr>
    </w:lvl>
    <w:lvl w:ilvl="1">
      <w:start w:val="1"/>
      <w:numFmt w:val="bullet"/>
      <w:lvlText w:val="o"/>
      <w:lvlJc w:val="left"/>
      <w:pPr>
        <w:ind w:left="1545" w:hanging="360"/>
      </w:pPr>
      <w:rPr>
        <w:rFonts w:ascii="Courier New" w:eastAsia="Courier New" w:hAnsi="Courier New" w:cs="Courier New"/>
      </w:rPr>
    </w:lvl>
    <w:lvl w:ilvl="2">
      <w:start w:val="1"/>
      <w:numFmt w:val="bullet"/>
      <w:lvlText w:val="▪"/>
      <w:lvlJc w:val="left"/>
      <w:pPr>
        <w:ind w:left="2265" w:hanging="360"/>
      </w:pPr>
      <w:rPr>
        <w:rFonts w:ascii="Noto Sans Symbols" w:eastAsia="Noto Sans Symbols" w:hAnsi="Noto Sans Symbols" w:cs="Noto Sans Symbols"/>
      </w:rPr>
    </w:lvl>
    <w:lvl w:ilvl="3">
      <w:start w:val="1"/>
      <w:numFmt w:val="bullet"/>
      <w:lvlText w:val="●"/>
      <w:lvlJc w:val="left"/>
      <w:pPr>
        <w:ind w:left="2985" w:hanging="360"/>
      </w:pPr>
      <w:rPr>
        <w:rFonts w:ascii="Noto Sans Symbols" w:eastAsia="Noto Sans Symbols" w:hAnsi="Noto Sans Symbols" w:cs="Noto Sans Symbols"/>
      </w:rPr>
    </w:lvl>
    <w:lvl w:ilvl="4">
      <w:start w:val="1"/>
      <w:numFmt w:val="bullet"/>
      <w:lvlText w:val="o"/>
      <w:lvlJc w:val="left"/>
      <w:pPr>
        <w:ind w:left="3705" w:hanging="360"/>
      </w:pPr>
      <w:rPr>
        <w:rFonts w:ascii="Courier New" w:eastAsia="Courier New" w:hAnsi="Courier New" w:cs="Courier New"/>
      </w:rPr>
    </w:lvl>
    <w:lvl w:ilvl="5">
      <w:start w:val="1"/>
      <w:numFmt w:val="bullet"/>
      <w:lvlText w:val="▪"/>
      <w:lvlJc w:val="left"/>
      <w:pPr>
        <w:ind w:left="4425" w:hanging="360"/>
      </w:pPr>
      <w:rPr>
        <w:rFonts w:ascii="Noto Sans Symbols" w:eastAsia="Noto Sans Symbols" w:hAnsi="Noto Sans Symbols" w:cs="Noto Sans Symbols"/>
      </w:rPr>
    </w:lvl>
    <w:lvl w:ilvl="6">
      <w:start w:val="1"/>
      <w:numFmt w:val="bullet"/>
      <w:lvlText w:val="●"/>
      <w:lvlJc w:val="left"/>
      <w:pPr>
        <w:ind w:left="5145" w:hanging="360"/>
      </w:pPr>
      <w:rPr>
        <w:rFonts w:ascii="Noto Sans Symbols" w:eastAsia="Noto Sans Symbols" w:hAnsi="Noto Sans Symbols" w:cs="Noto Sans Symbols"/>
      </w:rPr>
    </w:lvl>
    <w:lvl w:ilvl="7">
      <w:start w:val="1"/>
      <w:numFmt w:val="bullet"/>
      <w:lvlText w:val="o"/>
      <w:lvlJc w:val="left"/>
      <w:pPr>
        <w:ind w:left="5865" w:hanging="360"/>
      </w:pPr>
      <w:rPr>
        <w:rFonts w:ascii="Courier New" w:eastAsia="Courier New" w:hAnsi="Courier New" w:cs="Courier New"/>
      </w:rPr>
    </w:lvl>
    <w:lvl w:ilvl="8">
      <w:start w:val="1"/>
      <w:numFmt w:val="bullet"/>
      <w:lvlText w:val="▪"/>
      <w:lvlJc w:val="left"/>
      <w:pPr>
        <w:ind w:left="6585" w:hanging="360"/>
      </w:pPr>
      <w:rPr>
        <w:rFonts w:ascii="Noto Sans Symbols" w:eastAsia="Noto Sans Symbols" w:hAnsi="Noto Sans Symbols" w:cs="Noto Sans Symbols"/>
      </w:rPr>
    </w:lvl>
  </w:abstractNum>
  <w:num w:numId="1" w16cid:durableId="1902786127">
    <w:abstractNumId w:val="7"/>
  </w:num>
  <w:num w:numId="2" w16cid:durableId="211382885">
    <w:abstractNumId w:val="5"/>
  </w:num>
  <w:num w:numId="3" w16cid:durableId="1448310401">
    <w:abstractNumId w:val="1"/>
  </w:num>
  <w:num w:numId="4" w16cid:durableId="55710453">
    <w:abstractNumId w:val="8"/>
  </w:num>
  <w:num w:numId="5" w16cid:durableId="2059817377">
    <w:abstractNumId w:val="0"/>
  </w:num>
  <w:num w:numId="6" w16cid:durableId="1814443066">
    <w:abstractNumId w:val="2"/>
  </w:num>
  <w:num w:numId="7" w16cid:durableId="2072776772">
    <w:abstractNumId w:val="4"/>
  </w:num>
  <w:num w:numId="8" w16cid:durableId="165480235">
    <w:abstractNumId w:val="6"/>
  </w:num>
  <w:num w:numId="9" w16cid:durableId="14197877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zanne Peck">
    <w15:presenceInfo w15:providerId="AD" w15:userId="S::SMPECK@uncg.edu::f524f595-56a1-4c8a-a08e-c4c757edd5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0D"/>
    <w:rsid w:val="00034DFB"/>
    <w:rsid w:val="000502AA"/>
    <w:rsid w:val="00071382"/>
    <w:rsid w:val="000769B2"/>
    <w:rsid w:val="00100ED5"/>
    <w:rsid w:val="001130B6"/>
    <w:rsid w:val="0012589D"/>
    <w:rsid w:val="001344BC"/>
    <w:rsid w:val="001369A7"/>
    <w:rsid w:val="00170357"/>
    <w:rsid w:val="0017724F"/>
    <w:rsid w:val="001832DA"/>
    <w:rsid w:val="001872A8"/>
    <w:rsid w:val="00194D35"/>
    <w:rsid w:val="001B53E6"/>
    <w:rsid w:val="001C7EA5"/>
    <w:rsid w:val="001E0502"/>
    <w:rsid w:val="001E6C44"/>
    <w:rsid w:val="002122A2"/>
    <w:rsid w:val="00252243"/>
    <w:rsid w:val="00297B97"/>
    <w:rsid w:val="002A60D9"/>
    <w:rsid w:val="002B2599"/>
    <w:rsid w:val="003068AB"/>
    <w:rsid w:val="00310AD3"/>
    <w:rsid w:val="003121B1"/>
    <w:rsid w:val="003172FC"/>
    <w:rsid w:val="00337658"/>
    <w:rsid w:val="003377EA"/>
    <w:rsid w:val="003752B5"/>
    <w:rsid w:val="003873A4"/>
    <w:rsid w:val="00397819"/>
    <w:rsid w:val="003A1A1C"/>
    <w:rsid w:val="003C276B"/>
    <w:rsid w:val="003D1900"/>
    <w:rsid w:val="003D3603"/>
    <w:rsid w:val="0042607C"/>
    <w:rsid w:val="00442154"/>
    <w:rsid w:val="00462EB0"/>
    <w:rsid w:val="004953A7"/>
    <w:rsid w:val="004B7E99"/>
    <w:rsid w:val="004F270E"/>
    <w:rsid w:val="005513EB"/>
    <w:rsid w:val="0055554A"/>
    <w:rsid w:val="00587EAD"/>
    <w:rsid w:val="00597189"/>
    <w:rsid w:val="005D010F"/>
    <w:rsid w:val="005F4CF9"/>
    <w:rsid w:val="005F707B"/>
    <w:rsid w:val="00643E36"/>
    <w:rsid w:val="00651830"/>
    <w:rsid w:val="00656414"/>
    <w:rsid w:val="00676749"/>
    <w:rsid w:val="006B3100"/>
    <w:rsid w:val="006C10DC"/>
    <w:rsid w:val="006C27DD"/>
    <w:rsid w:val="006D4826"/>
    <w:rsid w:val="006D7B95"/>
    <w:rsid w:val="00705836"/>
    <w:rsid w:val="00717276"/>
    <w:rsid w:val="00725A41"/>
    <w:rsid w:val="00727D0D"/>
    <w:rsid w:val="0073122C"/>
    <w:rsid w:val="00746924"/>
    <w:rsid w:val="00756945"/>
    <w:rsid w:val="0078785D"/>
    <w:rsid w:val="007C499F"/>
    <w:rsid w:val="007D445B"/>
    <w:rsid w:val="007E0A22"/>
    <w:rsid w:val="00802A3D"/>
    <w:rsid w:val="008275CA"/>
    <w:rsid w:val="00852F4A"/>
    <w:rsid w:val="00877C7F"/>
    <w:rsid w:val="00881D8A"/>
    <w:rsid w:val="00885354"/>
    <w:rsid w:val="00885584"/>
    <w:rsid w:val="00886CA0"/>
    <w:rsid w:val="00894AD7"/>
    <w:rsid w:val="008B4C34"/>
    <w:rsid w:val="008D03EC"/>
    <w:rsid w:val="00907918"/>
    <w:rsid w:val="009103FD"/>
    <w:rsid w:val="00923E0C"/>
    <w:rsid w:val="00951F8A"/>
    <w:rsid w:val="00965E93"/>
    <w:rsid w:val="009662CC"/>
    <w:rsid w:val="009755AE"/>
    <w:rsid w:val="00995CCF"/>
    <w:rsid w:val="009A30EA"/>
    <w:rsid w:val="009A4F94"/>
    <w:rsid w:val="009D6D0B"/>
    <w:rsid w:val="009E2425"/>
    <w:rsid w:val="00A0688A"/>
    <w:rsid w:val="00A11E9A"/>
    <w:rsid w:val="00A47D9C"/>
    <w:rsid w:val="00A627EB"/>
    <w:rsid w:val="00A62CE7"/>
    <w:rsid w:val="00A674E9"/>
    <w:rsid w:val="00A748B3"/>
    <w:rsid w:val="00A95EDE"/>
    <w:rsid w:val="00A969C9"/>
    <w:rsid w:val="00AA110A"/>
    <w:rsid w:val="00AA2370"/>
    <w:rsid w:val="00AB3A8D"/>
    <w:rsid w:val="00AB4110"/>
    <w:rsid w:val="00AC3109"/>
    <w:rsid w:val="00AC7922"/>
    <w:rsid w:val="00AE6672"/>
    <w:rsid w:val="00AE7A5E"/>
    <w:rsid w:val="00AF30CB"/>
    <w:rsid w:val="00B010EC"/>
    <w:rsid w:val="00B0625F"/>
    <w:rsid w:val="00B16BE2"/>
    <w:rsid w:val="00B2674A"/>
    <w:rsid w:val="00B33928"/>
    <w:rsid w:val="00B349BD"/>
    <w:rsid w:val="00B501B3"/>
    <w:rsid w:val="00B5173F"/>
    <w:rsid w:val="00B54E40"/>
    <w:rsid w:val="00B761B3"/>
    <w:rsid w:val="00B97B6B"/>
    <w:rsid w:val="00BB0D52"/>
    <w:rsid w:val="00BE2B4C"/>
    <w:rsid w:val="00BE3162"/>
    <w:rsid w:val="00C04718"/>
    <w:rsid w:val="00C11E1B"/>
    <w:rsid w:val="00C155E4"/>
    <w:rsid w:val="00C22D9B"/>
    <w:rsid w:val="00C3164B"/>
    <w:rsid w:val="00C316E9"/>
    <w:rsid w:val="00C434B0"/>
    <w:rsid w:val="00C711AF"/>
    <w:rsid w:val="00C85CCE"/>
    <w:rsid w:val="00CF3A34"/>
    <w:rsid w:val="00D013B7"/>
    <w:rsid w:val="00D05F5E"/>
    <w:rsid w:val="00D077AC"/>
    <w:rsid w:val="00D231BC"/>
    <w:rsid w:val="00D304D1"/>
    <w:rsid w:val="00D319D1"/>
    <w:rsid w:val="00D376F8"/>
    <w:rsid w:val="00D50A99"/>
    <w:rsid w:val="00D52871"/>
    <w:rsid w:val="00D73FA2"/>
    <w:rsid w:val="00D8786B"/>
    <w:rsid w:val="00D90298"/>
    <w:rsid w:val="00D978DD"/>
    <w:rsid w:val="00DC38EC"/>
    <w:rsid w:val="00DD348E"/>
    <w:rsid w:val="00DD3C84"/>
    <w:rsid w:val="00DD51E5"/>
    <w:rsid w:val="00DF280B"/>
    <w:rsid w:val="00E02E26"/>
    <w:rsid w:val="00E115F9"/>
    <w:rsid w:val="00E76F2A"/>
    <w:rsid w:val="00E86998"/>
    <w:rsid w:val="00E96199"/>
    <w:rsid w:val="00E97730"/>
    <w:rsid w:val="00ED3FB3"/>
    <w:rsid w:val="00EF1167"/>
    <w:rsid w:val="00F06670"/>
    <w:rsid w:val="00F27CD2"/>
    <w:rsid w:val="00F4360A"/>
    <w:rsid w:val="00F80905"/>
    <w:rsid w:val="00F96F17"/>
    <w:rsid w:val="00FC1C26"/>
    <w:rsid w:val="00FD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5BE54"/>
  <w15:docId w15:val="{5794FCDA-6C28-4A34-ABF3-A31D34EF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C5C5C"/>
        <w:sz w:val="24"/>
        <w:szCs w:val="24"/>
        <w:lang w:val="en-US" w:eastAsia="en-US"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600" w:after="240" w:line="240" w:lineRule="auto"/>
      <w:outlineLvl w:val="0"/>
    </w:pPr>
    <w:rPr>
      <w:b/>
      <w:smallCaps/>
      <w:color w:val="112845"/>
      <w:sz w:val="32"/>
      <w:szCs w:val="32"/>
    </w:rPr>
  </w:style>
  <w:style w:type="paragraph" w:styleId="Heading2">
    <w:name w:val="heading 2"/>
    <w:basedOn w:val="Normal"/>
    <w:next w:val="Normal"/>
    <w:uiPriority w:val="9"/>
    <w:unhideWhenUsed/>
    <w:qFormat/>
    <w:pPr>
      <w:keepNext/>
      <w:keepLines/>
      <w:spacing w:before="360" w:after="120" w:line="240" w:lineRule="auto"/>
      <w:outlineLvl w:val="1"/>
    </w:pPr>
    <w:rPr>
      <w:color w:val="2B63AC"/>
      <w:sz w:val="28"/>
      <w:szCs w:val="28"/>
    </w:rPr>
  </w:style>
  <w:style w:type="paragraph" w:styleId="Heading3">
    <w:name w:val="heading 3"/>
    <w:basedOn w:val="Normal"/>
    <w:next w:val="Normal"/>
    <w:uiPriority w:val="9"/>
    <w:unhideWhenUsed/>
    <w:qFormat/>
    <w:pPr>
      <w:keepNext/>
      <w:keepLines/>
      <w:spacing w:before="40" w:after="0" w:line="240" w:lineRule="auto"/>
      <w:outlineLvl w:val="2"/>
    </w:pPr>
    <w:rPr>
      <w:b/>
      <w:color w:val="3B3B3B"/>
    </w:rPr>
  </w:style>
  <w:style w:type="paragraph" w:styleId="Heading4">
    <w:name w:val="heading 4"/>
    <w:basedOn w:val="Normal"/>
    <w:next w:val="Normal"/>
    <w:uiPriority w:val="9"/>
    <w:unhideWhenUsed/>
    <w:qFormat/>
    <w:pPr>
      <w:keepNext/>
      <w:keepLines/>
      <w:spacing w:before="40" w:after="0"/>
      <w:outlineLvl w:val="3"/>
    </w:pPr>
    <w:rPr>
      <w:color w:val="2B63AC"/>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hd w:val="clear" w:color="auto" w:fill="112845"/>
      <w:tabs>
        <w:tab w:val="right" w:pos="8640"/>
      </w:tabs>
      <w:spacing w:after="0" w:line="240" w:lineRule="auto"/>
    </w:pPr>
    <w:rPr>
      <w:rFonts w:ascii="Cambria" w:eastAsia="Cambria" w:hAnsi="Cambria" w:cs="Cambria"/>
      <w:b/>
      <w:color w:val="FFFFFF"/>
      <w:sz w:val="56"/>
      <w:szCs w:val="56"/>
    </w:rPr>
  </w:style>
  <w:style w:type="paragraph" w:styleId="Subtitle">
    <w:name w:val="Subtitle"/>
    <w:basedOn w:val="Normal"/>
    <w:next w:val="Normal"/>
    <w:uiPriority w:val="11"/>
    <w:qFormat/>
    <w:pPr>
      <w:shd w:val="clear" w:color="auto" w:fill="112845"/>
      <w:tabs>
        <w:tab w:val="right" w:pos="8640"/>
      </w:tabs>
      <w:spacing w:before="240" w:after="240" w:line="240" w:lineRule="auto"/>
    </w:pPr>
    <w:rPr>
      <w:smallCaps/>
      <w:color w:val="BFBFBF"/>
    </w:rPr>
  </w:style>
  <w:style w:type="table" w:customStyle="1" w:styleId="a">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FFF2CC"/>
    </w:tcPr>
    <w:tblStylePr w:type="firstRow">
      <w:pPr>
        <w:keepNext/>
      </w:pPr>
      <w:rPr>
        <w:b/>
      </w:rPr>
      <w:tblPr/>
      <w:tcPr>
        <w:shd w:val="clear" w:color="auto" w:fill="FFF2CC"/>
        <w:vAlign w:val="bottom"/>
      </w:tcPr>
    </w:tblStylePr>
    <w:tblStylePr w:type="lastRow">
      <w:rPr>
        <w:b/>
        <w:color w:val="FFFFFF"/>
      </w:rPr>
      <w:tblPr/>
      <w:tcPr>
        <w:shd w:val="clear" w:color="auto" w:fill="FFC000"/>
      </w:tcPr>
    </w:tblStylePr>
  </w:style>
  <w:style w:type="paragraph" w:styleId="Header">
    <w:name w:val="header"/>
    <w:basedOn w:val="Normal"/>
    <w:link w:val="HeaderChar"/>
    <w:uiPriority w:val="99"/>
    <w:unhideWhenUsed/>
    <w:rsid w:val="00E97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730"/>
  </w:style>
  <w:style w:type="paragraph" w:styleId="Footer">
    <w:name w:val="footer"/>
    <w:basedOn w:val="Normal"/>
    <w:link w:val="FooterChar"/>
    <w:uiPriority w:val="99"/>
    <w:unhideWhenUsed/>
    <w:rsid w:val="00E97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730"/>
  </w:style>
  <w:style w:type="character" w:styleId="CommentReference">
    <w:name w:val="annotation reference"/>
    <w:basedOn w:val="DefaultParagraphFont"/>
    <w:uiPriority w:val="99"/>
    <w:semiHidden/>
    <w:unhideWhenUsed/>
    <w:rsid w:val="00885354"/>
    <w:rPr>
      <w:sz w:val="16"/>
      <w:szCs w:val="16"/>
    </w:rPr>
  </w:style>
  <w:style w:type="paragraph" w:styleId="CommentText">
    <w:name w:val="annotation text"/>
    <w:basedOn w:val="Normal"/>
    <w:link w:val="CommentTextChar"/>
    <w:uiPriority w:val="99"/>
    <w:unhideWhenUsed/>
    <w:rsid w:val="00885354"/>
    <w:pPr>
      <w:spacing w:line="240" w:lineRule="auto"/>
    </w:pPr>
    <w:rPr>
      <w:sz w:val="20"/>
      <w:szCs w:val="20"/>
    </w:rPr>
  </w:style>
  <w:style w:type="character" w:customStyle="1" w:styleId="CommentTextChar">
    <w:name w:val="Comment Text Char"/>
    <w:basedOn w:val="DefaultParagraphFont"/>
    <w:link w:val="CommentText"/>
    <w:uiPriority w:val="99"/>
    <w:rsid w:val="00885354"/>
    <w:rPr>
      <w:sz w:val="20"/>
      <w:szCs w:val="20"/>
    </w:rPr>
  </w:style>
  <w:style w:type="paragraph" w:styleId="CommentSubject">
    <w:name w:val="annotation subject"/>
    <w:basedOn w:val="CommentText"/>
    <w:next w:val="CommentText"/>
    <w:link w:val="CommentSubjectChar"/>
    <w:uiPriority w:val="99"/>
    <w:semiHidden/>
    <w:unhideWhenUsed/>
    <w:rsid w:val="00885354"/>
    <w:rPr>
      <w:b/>
      <w:bCs/>
    </w:rPr>
  </w:style>
  <w:style w:type="character" w:customStyle="1" w:styleId="CommentSubjectChar">
    <w:name w:val="Comment Subject Char"/>
    <w:basedOn w:val="CommentTextChar"/>
    <w:link w:val="CommentSubject"/>
    <w:uiPriority w:val="99"/>
    <w:semiHidden/>
    <w:rsid w:val="00885354"/>
    <w:rPr>
      <w:b/>
      <w:bCs/>
      <w:sz w:val="20"/>
      <w:szCs w:val="20"/>
    </w:rPr>
  </w:style>
  <w:style w:type="paragraph" w:styleId="ListParagraph">
    <w:name w:val="List Paragraph"/>
    <w:basedOn w:val="Normal"/>
    <w:uiPriority w:val="34"/>
    <w:qFormat/>
    <w:rsid w:val="00F80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sde.idaho.gov/tech-services/ise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sde.idaho.gov/tech-services/isee/" TargetMode="Externa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 Id="rId22" Type="http://schemas.openxmlformats.org/officeDocument/2006/relationships/hyperlink" Target="mailto:support@sde.idaho.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4u21doXcfT38TTME+emJcLQU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ciExakkyUlJSMExkX2ZZa0pLUXd1bWN2dE5XYjdoTnZaN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3e15cf5-5dbb-46af-a862-753916269d73}" enabled="0" method="" siteId="{73e15cf5-5dbb-46af-a862-753916269d7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4902</Words>
  <Characters>29524</Characters>
  <Application>Microsoft Office Word</Application>
  <DocSecurity>0</DocSecurity>
  <Lines>567</Lines>
  <Paragraphs>310</Paragraphs>
  <ScaleCrop>false</ScaleCrop>
  <Company/>
  <LinksUpToDate>false</LinksUpToDate>
  <CharactersWithSpaces>34116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Peck</dc:creator>
  <cp:lastModifiedBy>Suzanne Peck</cp:lastModifiedBy>
  <cp:revision>2</cp:revision>
  <dcterms:created xsi:type="dcterms:W3CDTF">2024-07-26T22:22:00Z</dcterms:created>
  <dcterms:modified xsi:type="dcterms:W3CDTF">2024-07-26T22:22:00Z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55e069e2de46777dfdbabb98f2ca9dc50abe9ea55206add9d7181fa23904f0ed</vt:lpwstr>
  </property>
</Properties>
</file>